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9C17" w14:textId="42621BDA" w:rsidR="0099521A" w:rsidRPr="003910B3" w:rsidRDefault="000E5CA7" w:rsidP="005345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10B3">
        <w:rPr>
          <w:rFonts w:ascii="Times New Roman" w:hAnsi="Times New Roman" w:cs="Times New Roman"/>
          <w:b/>
          <w:sz w:val="28"/>
        </w:rPr>
        <w:t xml:space="preserve">Madelina M. </w:t>
      </w:r>
      <w:r w:rsidR="007D2C26">
        <w:rPr>
          <w:rFonts w:ascii="Times New Roman" w:hAnsi="Times New Roman" w:cs="Times New Roman"/>
          <w:b/>
          <w:sz w:val="28"/>
        </w:rPr>
        <w:t xml:space="preserve">Homberger </w:t>
      </w:r>
      <w:r w:rsidRPr="003910B3">
        <w:rPr>
          <w:rFonts w:ascii="Times New Roman" w:hAnsi="Times New Roman" w:cs="Times New Roman"/>
          <w:b/>
          <w:sz w:val="28"/>
        </w:rPr>
        <w:t>Cordia</w:t>
      </w:r>
    </w:p>
    <w:p w14:paraId="0B55157F" w14:textId="77777777" w:rsidR="000E5CA7" w:rsidRPr="009F16E5" w:rsidRDefault="000E5CA7" w:rsidP="0053457B">
      <w:pPr>
        <w:spacing w:after="0"/>
        <w:rPr>
          <w:rFonts w:ascii="Times New Roman" w:hAnsi="Times New Roman" w:cs="Times New Roman"/>
          <w:b/>
        </w:rPr>
        <w:sectPr w:rsidR="000E5CA7" w:rsidRPr="009F16E5" w:rsidSect="00D9752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265545" w14:textId="59B0773A" w:rsidR="0099521A" w:rsidRPr="009F16E5" w:rsidRDefault="007C53A2" w:rsidP="0053457B">
      <w:pPr>
        <w:spacing w:after="0"/>
        <w:jc w:val="center"/>
        <w:rPr>
          <w:rFonts w:ascii="Times New Roman" w:hAnsi="Times New Roman" w:cs="Times New Roman"/>
          <w:b/>
        </w:rPr>
        <w:sectPr w:rsidR="0099521A" w:rsidRPr="009F16E5" w:rsidSect="009952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</w:rPr>
        <w:t>303 W 33</w:t>
      </w:r>
      <w:r w:rsidRPr="007C53A2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St. Kearney, NE </w:t>
      </w:r>
      <w:r w:rsidR="0032768C">
        <w:rPr>
          <w:rFonts w:ascii="Times New Roman" w:hAnsi="Times New Roman" w:cs="Times New Roman"/>
          <w:b/>
        </w:rPr>
        <w:t>68</w:t>
      </w:r>
      <w:r>
        <w:rPr>
          <w:rFonts w:ascii="Times New Roman" w:hAnsi="Times New Roman" w:cs="Times New Roman"/>
          <w:b/>
        </w:rPr>
        <w:t>845</w:t>
      </w:r>
      <w:r w:rsidR="0099521A" w:rsidRPr="009F16E5">
        <w:rPr>
          <w:rFonts w:ascii="Times New Roman" w:hAnsi="Times New Roman" w:cs="Times New Roman"/>
          <w:b/>
        </w:rPr>
        <w:t xml:space="preserve">  </w:t>
      </w:r>
      <w:proofErr w:type="gramStart"/>
      <w:r w:rsidR="0099521A" w:rsidRPr="009F16E5">
        <w:rPr>
          <w:rFonts w:ascii="Times New Roman" w:hAnsi="Times New Roman" w:cs="Times New Roman"/>
          <w:b/>
        </w:rPr>
        <w:t xml:space="preserve">   </w:t>
      </w:r>
      <w:r w:rsidR="000E5CA7" w:rsidRPr="009F16E5">
        <w:rPr>
          <w:rFonts w:ascii="Times New Roman" w:hAnsi="Times New Roman" w:cs="Times New Roman"/>
          <w:b/>
        </w:rPr>
        <w:t>(</w:t>
      </w:r>
      <w:proofErr w:type="gramEnd"/>
      <w:r w:rsidR="000E5CA7" w:rsidRPr="009F16E5">
        <w:rPr>
          <w:rFonts w:ascii="Times New Roman" w:hAnsi="Times New Roman" w:cs="Times New Roman"/>
          <w:b/>
        </w:rPr>
        <w:t>541) 778-0819</w:t>
      </w:r>
      <w:r w:rsidR="0099521A" w:rsidRPr="009F16E5">
        <w:rPr>
          <w:rFonts w:ascii="Times New Roman" w:hAnsi="Times New Roman" w:cs="Times New Roman"/>
          <w:b/>
        </w:rPr>
        <w:t xml:space="preserve">     </w:t>
      </w:r>
      <w:r w:rsidR="001B1D59" w:rsidRPr="009F16E5">
        <w:rPr>
          <w:rFonts w:ascii="Times New Roman" w:hAnsi="Times New Roman" w:cs="Times New Roman"/>
          <w:b/>
        </w:rPr>
        <w:t>mcordia</w:t>
      </w:r>
      <w:r w:rsidR="0032768C">
        <w:rPr>
          <w:rFonts w:ascii="Times New Roman" w:hAnsi="Times New Roman" w:cs="Times New Roman"/>
          <w:b/>
        </w:rPr>
        <w:t>2</w:t>
      </w:r>
      <w:r w:rsidR="001B1D59" w:rsidRPr="009F16E5">
        <w:rPr>
          <w:rFonts w:ascii="Times New Roman" w:hAnsi="Times New Roman" w:cs="Times New Roman"/>
          <w:b/>
        </w:rPr>
        <w:t>@</w:t>
      </w:r>
      <w:r w:rsidR="0032768C">
        <w:rPr>
          <w:rFonts w:ascii="Times New Roman" w:hAnsi="Times New Roman" w:cs="Times New Roman"/>
          <w:b/>
        </w:rPr>
        <w:t>huskers.unl.edu</w:t>
      </w:r>
    </w:p>
    <w:p w14:paraId="0BA21162" w14:textId="77777777" w:rsidR="000E5CA7" w:rsidRPr="009F16E5" w:rsidRDefault="000E5CA7" w:rsidP="0053457B">
      <w:pPr>
        <w:spacing w:after="0"/>
        <w:rPr>
          <w:rFonts w:ascii="Times New Roman" w:hAnsi="Times New Roman" w:cs="Times New Roman"/>
          <w:b/>
        </w:rPr>
      </w:pPr>
    </w:p>
    <w:p w14:paraId="6381A3DB" w14:textId="77777777" w:rsidR="000E5CA7" w:rsidRPr="009F16E5" w:rsidRDefault="000E5CA7" w:rsidP="0053457B">
      <w:pPr>
        <w:spacing w:after="0"/>
        <w:rPr>
          <w:rFonts w:ascii="Times New Roman" w:hAnsi="Times New Roman" w:cs="Times New Roman"/>
          <w:b/>
        </w:rPr>
      </w:pPr>
    </w:p>
    <w:p w14:paraId="7F77FECB" w14:textId="77777777" w:rsidR="000E5CA7" w:rsidRPr="009F16E5" w:rsidRDefault="000E5CA7" w:rsidP="0053457B">
      <w:pPr>
        <w:spacing w:after="0"/>
        <w:rPr>
          <w:rFonts w:ascii="Times New Roman" w:hAnsi="Times New Roman" w:cs="Times New Roman"/>
          <w:b/>
        </w:rPr>
        <w:sectPr w:rsidR="000E5CA7" w:rsidRPr="009F16E5" w:rsidSect="000E5C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76A3B6" w14:textId="77777777" w:rsidR="00DB48F7" w:rsidRPr="009F16E5" w:rsidRDefault="00C71770" w:rsidP="00E6386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9F16E5">
        <w:rPr>
          <w:rFonts w:ascii="Times New Roman" w:hAnsi="Times New Roman" w:cs="Times New Roman"/>
          <w:b/>
        </w:rPr>
        <w:t>E</w:t>
      </w:r>
      <w:r w:rsidR="00EB43F3">
        <w:rPr>
          <w:rFonts w:ascii="Times New Roman" w:hAnsi="Times New Roman" w:cs="Times New Roman"/>
          <w:b/>
        </w:rPr>
        <w:t>ducation</w:t>
      </w:r>
    </w:p>
    <w:p w14:paraId="1774B8FA" w14:textId="54E93939" w:rsidR="00521A08" w:rsidRDefault="00521A08" w:rsidP="0053457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Ph.D. </w:t>
      </w:r>
      <w:r w:rsidR="005A6E6D">
        <w:rPr>
          <w:rFonts w:ascii="Times New Roman" w:hAnsi="Times New Roman" w:cs="Times New Roman"/>
        </w:rPr>
        <w:t>candidate</w:t>
      </w:r>
      <w:r>
        <w:rPr>
          <w:rFonts w:ascii="Times New Roman" w:hAnsi="Times New Roman" w:cs="Times New Roman"/>
        </w:rPr>
        <w:t xml:space="preserve">, </w:t>
      </w:r>
      <w:r w:rsidR="008C0B00">
        <w:rPr>
          <w:rFonts w:ascii="Times New Roman" w:hAnsi="Times New Roman" w:cs="Times New Roman"/>
        </w:rPr>
        <w:t xml:space="preserve">Department of </w:t>
      </w:r>
      <w:r>
        <w:rPr>
          <w:rFonts w:ascii="Times New Roman" w:hAnsi="Times New Roman" w:cs="Times New Roman"/>
        </w:rPr>
        <w:t xml:space="preserve">History, University of Nebraska Lincoln, </w:t>
      </w:r>
      <w:r w:rsidR="008C0B00">
        <w:rPr>
          <w:rFonts w:ascii="Times New Roman" w:hAnsi="Times New Roman" w:cs="Times New Roman"/>
        </w:rPr>
        <w:t>(Fall 2019-May 2023)</w:t>
      </w:r>
    </w:p>
    <w:p w14:paraId="00E1AA39" w14:textId="38C91F83" w:rsidR="00056898" w:rsidRDefault="00056898" w:rsidP="0053457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056898">
        <w:rPr>
          <w:rFonts w:ascii="Times New Roman" w:hAnsi="Times New Roman" w:cs="Times New Roman"/>
        </w:rPr>
        <w:t>Dissertation (in progress):</w:t>
      </w:r>
      <w:r>
        <w:rPr>
          <w:rFonts w:ascii="Times New Roman" w:hAnsi="Times New Roman" w:cs="Times New Roman"/>
        </w:rPr>
        <w:t xml:space="preserve"> “Invisible </w:t>
      </w:r>
      <w:proofErr w:type="spellStart"/>
      <w:r>
        <w:rPr>
          <w:rFonts w:ascii="Times New Roman" w:hAnsi="Times New Roman" w:cs="Times New Roman"/>
        </w:rPr>
        <w:t>Futboleras</w:t>
      </w:r>
      <w:proofErr w:type="spellEnd"/>
      <w:r>
        <w:rPr>
          <w:rFonts w:ascii="Times New Roman" w:hAnsi="Times New Roman" w:cs="Times New Roman"/>
        </w:rPr>
        <w:t>: Gender</w:t>
      </w:r>
      <w:r w:rsidR="00AC74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Nationalism, and </w:t>
      </w:r>
      <w:r w:rsidR="00AC74DE">
        <w:rPr>
          <w:rFonts w:ascii="Times New Roman" w:hAnsi="Times New Roman" w:cs="Times New Roman"/>
        </w:rPr>
        <w:t>Sport</w:t>
      </w:r>
      <w:r>
        <w:rPr>
          <w:rFonts w:ascii="Times New Roman" w:hAnsi="Times New Roman" w:cs="Times New Roman"/>
        </w:rPr>
        <w:t xml:space="preserve"> in Mexico </w:t>
      </w:r>
      <w:r w:rsidR="00AC74DE">
        <w:rPr>
          <w:rFonts w:ascii="Times New Roman" w:hAnsi="Times New Roman" w:cs="Times New Roman"/>
        </w:rPr>
        <w:t>and the World in the Early 1970s</w:t>
      </w:r>
      <w:r>
        <w:rPr>
          <w:rFonts w:ascii="Times New Roman" w:hAnsi="Times New Roman" w:cs="Times New Roman"/>
        </w:rPr>
        <w:t>”</w:t>
      </w:r>
    </w:p>
    <w:p w14:paraId="7979E386" w14:textId="77777777" w:rsidR="00521A08" w:rsidRDefault="00521A08" w:rsidP="0053457B">
      <w:pPr>
        <w:spacing w:after="0"/>
        <w:ind w:left="720" w:hanging="720"/>
        <w:rPr>
          <w:rFonts w:ascii="Times New Roman" w:hAnsi="Times New Roman" w:cs="Times New Roman"/>
        </w:rPr>
      </w:pPr>
    </w:p>
    <w:p w14:paraId="4073F450" w14:textId="5FFF2B24" w:rsidR="000E5CA7" w:rsidRPr="009F16E5" w:rsidRDefault="000E5CA7" w:rsidP="0053457B">
      <w:pPr>
        <w:spacing w:after="0"/>
        <w:ind w:left="720" w:hanging="720"/>
        <w:rPr>
          <w:rFonts w:ascii="Times New Roman" w:hAnsi="Times New Roman" w:cs="Times New Roman"/>
        </w:rPr>
      </w:pPr>
      <w:r w:rsidRPr="009F16E5">
        <w:rPr>
          <w:rFonts w:ascii="Times New Roman" w:hAnsi="Times New Roman" w:cs="Times New Roman"/>
        </w:rPr>
        <w:t>M</w:t>
      </w:r>
      <w:r w:rsidR="008C0B00">
        <w:rPr>
          <w:rFonts w:ascii="Times New Roman" w:hAnsi="Times New Roman" w:cs="Times New Roman"/>
        </w:rPr>
        <w:t>aster of Arts in</w:t>
      </w:r>
      <w:r w:rsidR="009B44CA">
        <w:rPr>
          <w:rFonts w:ascii="Times New Roman" w:hAnsi="Times New Roman" w:cs="Times New Roman"/>
        </w:rPr>
        <w:t xml:space="preserve"> History</w:t>
      </w:r>
      <w:r w:rsidR="00521A08">
        <w:rPr>
          <w:rFonts w:ascii="Times New Roman" w:hAnsi="Times New Roman" w:cs="Times New Roman"/>
        </w:rPr>
        <w:t xml:space="preserve">, </w:t>
      </w:r>
      <w:r w:rsidR="00E6386F" w:rsidRPr="009F16E5">
        <w:rPr>
          <w:rFonts w:ascii="Times New Roman" w:hAnsi="Times New Roman" w:cs="Times New Roman"/>
        </w:rPr>
        <w:t>University of Nebraska at Kearney,</w:t>
      </w:r>
      <w:r w:rsidR="009B44CA">
        <w:rPr>
          <w:rFonts w:ascii="Times New Roman" w:hAnsi="Times New Roman" w:cs="Times New Roman"/>
        </w:rPr>
        <w:t xml:space="preserve"> </w:t>
      </w:r>
      <w:r w:rsidR="008C0B00">
        <w:rPr>
          <w:rFonts w:ascii="Times New Roman" w:hAnsi="Times New Roman" w:cs="Times New Roman"/>
        </w:rPr>
        <w:t xml:space="preserve">May </w:t>
      </w:r>
      <w:r w:rsidRPr="009F16E5">
        <w:rPr>
          <w:rFonts w:ascii="Times New Roman" w:hAnsi="Times New Roman" w:cs="Times New Roman"/>
        </w:rPr>
        <w:t>2017</w:t>
      </w:r>
    </w:p>
    <w:p w14:paraId="3B7070B6" w14:textId="77777777" w:rsidR="00D94D04" w:rsidRPr="009F16E5" w:rsidRDefault="00D94D04" w:rsidP="00E6386F">
      <w:pPr>
        <w:spacing w:after="0"/>
        <w:rPr>
          <w:rFonts w:ascii="Times New Roman" w:hAnsi="Times New Roman" w:cs="Times New Roman"/>
        </w:rPr>
      </w:pPr>
    </w:p>
    <w:p w14:paraId="63A0D32D" w14:textId="2BB93475" w:rsidR="000E5CA7" w:rsidRDefault="000E5CA7" w:rsidP="0053457B">
      <w:pPr>
        <w:spacing w:after="0"/>
        <w:ind w:left="720" w:hanging="720"/>
        <w:rPr>
          <w:rFonts w:ascii="Times New Roman" w:hAnsi="Times New Roman" w:cs="Times New Roman"/>
        </w:rPr>
      </w:pPr>
      <w:r w:rsidRPr="009F16E5">
        <w:rPr>
          <w:rFonts w:ascii="Times New Roman" w:hAnsi="Times New Roman" w:cs="Times New Roman"/>
        </w:rPr>
        <w:t>B</w:t>
      </w:r>
      <w:r w:rsidR="008C0B00">
        <w:rPr>
          <w:rFonts w:ascii="Times New Roman" w:hAnsi="Times New Roman" w:cs="Times New Roman"/>
        </w:rPr>
        <w:t>achelor of Arts in</w:t>
      </w:r>
      <w:r w:rsidR="009B44CA">
        <w:rPr>
          <w:rFonts w:ascii="Times New Roman" w:hAnsi="Times New Roman" w:cs="Times New Roman"/>
        </w:rPr>
        <w:t xml:space="preserve"> History, </w:t>
      </w:r>
      <w:r w:rsidR="00E6386F" w:rsidRPr="009F16E5">
        <w:rPr>
          <w:rFonts w:ascii="Times New Roman" w:hAnsi="Times New Roman" w:cs="Times New Roman"/>
        </w:rPr>
        <w:t>Eastern Oregon University</w:t>
      </w:r>
      <w:r w:rsidR="00E6386F">
        <w:rPr>
          <w:rFonts w:ascii="Times New Roman" w:hAnsi="Times New Roman" w:cs="Times New Roman"/>
        </w:rPr>
        <w:t>,</w:t>
      </w:r>
      <w:r w:rsidR="009B44CA">
        <w:rPr>
          <w:rFonts w:ascii="Times New Roman" w:hAnsi="Times New Roman" w:cs="Times New Roman"/>
        </w:rPr>
        <w:t xml:space="preserve"> </w:t>
      </w:r>
      <w:r w:rsidR="008C0B00">
        <w:rPr>
          <w:rFonts w:ascii="Times New Roman" w:hAnsi="Times New Roman" w:cs="Times New Roman"/>
        </w:rPr>
        <w:t xml:space="preserve">September </w:t>
      </w:r>
      <w:r w:rsidRPr="009F16E5">
        <w:rPr>
          <w:rFonts w:ascii="Times New Roman" w:hAnsi="Times New Roman" w:cs="Times New Roman"/>
        </w:rPr>
        <w:t xml:space="preserve">2014 </w:t>
      </w:r>
    </w:p>
    <w:p w14:paraId="7B1E4870" w14:textId="19B7C292" w:rsidR="008C0B00" w:rsidRDefault="008C0B00" w:rsidP="0053457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-Summa Cum Laude</w:t>
      </w:r>
    </w:p>
    <w:p w14:paraId="15ED43CE" w14:textId="33D141A9" w:rsidR="008C0B00" w:rsidRPr="009F16E5" w:rsidRDefault="008C0B00" w:rsidP="0053457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-Minor in Spanish</w:t>
      </w:r>
    </w:p>
    <w:p w14:paraId="2BD2561E" w14:textId="77777777" w:rsidR="00D94D04" w:rsidRPr="009F16E5" w:rsidRDefault="00D94D04" w:rsidP="0053457B">
      <w:pPr>
        <w:spacing w:after="0"/>
        <w:ind w:left="720" w:hanging="720"/>
        <w:rPr>
          <w:rFonts w:ascii="Times New Roman" w:hAnsi="Times New Roman" w:cs="Times New Roman"/>
        </w:rPr>
      </w:pPr>
    </w:p>
    <w:p w14:paraId="3F3E7E89" w14:textId="4A80EB5B" w:rsidR="00E6386F" w:rsidRDefault="00677433" w:rsidP="00E6386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Employment</w:t>
      </w:r>
    </w:p>
    <w:p w14:paraId="742CE68E" w14:textId="695DFCA2" w:rsidR="005A578B" w:rsidRDefault="005A578B" w:rsidP="005A578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Instructor, Department of History, University of Nebraska Lincoln, 2022-</w:t>
      </w:r>
    </w:p>
    <w:p w14:paraId="55B1BAA0" w14:textId="3ACA9B9E" w:rsidR="005A578B" w:rsidRDefault="005A578B" w:rsidP="005A578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HIST 110: U.S. History to 1877, Spring 2022</w:t>
      </w:r>
      <w:r w:rsidR="00844F43">
        <w:rPr>
          <w:rFonts w:ascii="Times New Roman" w:hAnsi="Times New Roman" w:cs="Times New Roman"/>
        </w:rPr>
        <w:t>; Spring 2023</w:t>
      </w:r>
    </w:p>
    <w:p w14:paraId="14F9193F" w14:textId="681C7478" w:rsidR="00AC74DE" w:rsidRDefault="005A578B" w:rsidP="005A578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74DE">
        <w:rPr>
          <w:rFonts w:ascii="Times New Roman" w:hAnsi="Times New Roman" w:cs="Times New Roman"/>
        </w:rPr>
        <w:t>HIST 351/ETHN 341 Rethinking the American West, Fall 2022</w:t>
      </w:r>
    </w:p>
    <w:p w14:paraId="6CB0D9E1" w14:textId="2DEA6A34" w:rsidR="005A578B" w:rsidRDefault="005A578B" w:rsidP="00AC74D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 359: The Mythic West, Spring 2022</w:t>
      </w:r>
    </w:p>
    <w:p w14:paraId="03CBACF2" w14:textId="77777777" w:rsidR="005A578B" w:rsidRDefault="005A578B" w:rsidP="005A578B">
      <w:pPr>
        <w:spacing w:after="0"/>
        <w:ind w:left="720" w:hanging="720"/>
        <w:rPr>
          <w:rFonts w:ascii="Times New Roman" w:hAnsi="Times New Roman" w:cs="Times New Roman"/>
        </w:rPr>
      </w:pPr>
    </w:p>
    <w:p w14:paraId="07567F18" w14:textId="7995D2FA" w:rsidR="005A578B" w:rsidRDefault="005A578B" w:rsidP="005A578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Research Assistant, Dr. Deirdre Cooper Owens, Department of History, University of Nebraska Lincoln, Fall 2021</w:t>
      </w:r>
    </w:p>
    <w:p w14:paraId="3D954493" w14:textId="77777777" w:rsidR="005A578B" w:rsidRDefault="005A578B" w:rsidP="00FA6AB3">
      <w:pPr>
        <w:spacing w:after="0"/>
        <w:rPr>
          <w:rFonts w:ascii="Times New Roman" w:hAnsi="Times New Roman" w:cs="Times New Roman"/>
        </w:rPr>
      </w:pPr>
    </w:p>
    <w:p w14:paraId="31D44567" w14:textId="789CAECA" w:rsidR="00FA6AB3" w:rsidRPr="00321734" w:rsidRDefault="00FA6AB3" w:rsidP="00FA6AB3">
      <w:pPr>
        <w:spacing w:after="0"/>
        <w:rPr>
          <w:rFonts w:ascii="Times New Roman" w:hAnsi="Times New Roman" w:cs="Times New Roman"/>
        </w:rPr>
      </w:pPr>
      <w:r w:rsidRPr="00321734">
        <w:rPr>
          <w:rFonts w:ascii="Times New Roman" w:hAnsi="Times New Roman" w:cs="Times New Roman"/>
        </w:rPr>
        <w:t>Graduate Teaching Assistant, Department of History, University of Nebraska Lincoln</w:t>
      </w:r>
      <w:r w:rsidR="009466DF">
        <w:rPr>
          <w:rFonts w:ascii="Times New Roman" w:hAnsi="Times New Roman" w:cs="Times New Roman"/>
        </w:rPr>
        <w:t>, 2019-</w:t>
      </w:r>
      <w:r w:rsidR="005A578B">
        <w:rPr>
          <w:rFonts w:ascii="Times New Roman" w:hAnsi="Times New Roman" w:cs="Times New Roman"/>
        </w:rPr>
        <w:t>202</w:t>
      </w:r>
      <w:r w:rsidR="00AC74DE">
        <w:rPr>
          <w:rFonts w:ascii="Times New Roman" w:hAnsi="Times New Roman" w:cs="Times New Roman"/>
        </w:rPr>
        <w:t>2</w:t>
      </w:r>
    </w:p>
    <w:p w14:paraId="7A1982BA" w14:textId="1F33468D" w:rsidR="00677433" w:rsidRDefault="00677433" w:rsidP="0032173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 111</w:t>
      </w:r>
      <w:r w:rsidR="00321734">
        <w:rPr>
          <w:rFonts w:ascii="Times New Roman" w:hAnsi="Times New Roman" w:cs="Times New Roman"/>
        </w:rPr>
        <w:t>/111H</w:t>
      </w:r>
      <w:r>
        <w:rPr>
          <w:rFonts w:ascii="Times New Roman" w:hAnsi="Times New Roman" w:cs="Times New Roman"/>
        </w:rPr>
        <w:t xml:space="preserve">: </w:t>
      </w:r>
      <w:r w:rsidR="00321734">
        <w:rPr>
          <w:rFonts w:ascii="Times New Roman" w:hAnsi="Times New Roman" w:cs="Times New Roman"/>
        </w:rPr>
        <w:t xml:space="preserve">U.S. History </w:t>
      </w:r>
      <w:r w:rsidR="009466DF">
        <w:rPr>
          <w:rFonts w:ascii="Times New Roman" w:hAnsi="Times New Roman" w:cs="Times New Roman"/>
        </w:rPr>
        <w:t>s</w:t>
      </w:r>
      <w:r w:rsidR="00321734">
        <w:rPr>
          <w:rFonts w:ascii="Times New Roman" w:hAnsi="Times New Roman" w:cs="Times New Roman"/>
        </w:rPr>
        <w:t>ince 1877, Spring 2021</w:t>
      </w:r>
    </w:p>
    <w:p w14:paraId="1B99EF1B" w14:textId="4F5CB385" w:rsidR="00677433" w:rsidRDefault="00677433" w:rsidP="0032173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</w:t>
      </w:r>
      <w:r w:rsidR="00321734">
        <w:rPr>
          <w:rFonts w:ascii="Times New Roman" w:hAnsi="Times New Roman" w:cs="Times New Roman"/>
        </w:rPr>
        <w:t>/ETHN</w:t>
      </w:r>
      <w:r>
        <w:rPr>
          <w:rFonts w:ascii="Times New Roman" w:hAnsi="Times New Roman" w:cs="Times New Roman"/>
        </w:rPr>
        <w:t xml:space="preserve"> 114: </w:t>
      </w:r>
      <w:r w:rsidR="00321734">
        <w:rPr>
          <w:rFonts w:ascii="Times New Roman" w:hAnsi="Times New Roman" w:cs="Times New Roman"/>
        </w:rPr>
        <w:t>History of Modern Crime, Fall 2019</w:t>
      </w:r>
    </w:p>
    <w:p w14:paraId="5F4D360F" w14:textId="17F8A679" w:rsidR="00677433" w:rsidRDefault="00677433" w:rsidP="0032173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</w:t>
      </w:r>
      <w:r w:rsidR="00321734">
        <w:rPr>
          <w:rFonts w:ascii="Times New Roman" w:hAnsi="Times New Roman" w:cs="Times New Roman"/>
        </w:rPr>
        <w:t>/ETHN</w:t>
      </w:r>
      <w:r>
        <w:rPr>
          <w:rFonts w:ascii="Times New Roman" w:hAnsi="Times New Roman" w:cs="Times New Roman"/>
        </w:rPr>
        <w:t xml:space="preserve"> 17</w:t>
      </w:r>
      <w:r w:rsidR="00AC74D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: </w:t>
      </w:r>
      <w:r w:rsidR="00321734">
        <w:rPr>
          <w:rFonts w:ascii="Times New Roman" w:hAnsi="Times New Roman" w:cs="Times New Roman"/>
        </w:rPr>
        <w:t>Latin American History, Summer 2020</w:t>
      </w:r>
      <w:r w:rsidR="00AC74DE">
        <w:rPr>
          <w:rFonts w:ascii="Times New Roman" w:hAnsi="Times New Roman" w:cs="Times New Roman"/>
        </w:rPr>
        <w:t>; Summer 2022</w:t>
      </w:r>
    </w:p>
    <w:p w14:paraId="4479D739" w14:textId="5A4E24EF" w:rsidR="00677433" w:rsidRDefault="00677433" w:rsidP="0032173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 206: </w:t>
      </w:r>
      <w:r w:rsidR="00321734">
        <w:rPr>
          <w:rFonts w:ascii="Times New Roman" w:hAnsi="Times New Roman" w:cs="Times New Roman"/>
        </w:rPr>
        <w:t>History of Mexico, Fall 2020</w:t>
      </w:r>
    </w:p>
    <w:p w14:paraId="34F10614" w14:textId="4EE7FF01" w:rsidR="00677433" w:rsidRDefault="00677433" w:rsidP="0032173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</w:t>
      </w:r>
      <w:r w:rsidR="00321734">
        <w:rPr>
          <w:rFonts w:ascii="Times New Roman" w:hAnsi="Times New Roman" w:cs="Times New Roman"/>
        </w:rPr>
        <w:t>/CLAS</w:t>
      </w:r>
      <w:r>
        <w:rPr>
          <w:rFonts w:ascii="Times New Roman" w:hAnsi="Times New Roman" w:cs="Times New Roman"/>
        </w:rPr>
        <w:t xml:space="preserve"> 209: </w:t>
      </w:r>
      <w:r w:rsidR="00321734">
        <w:rPr>
          <w:rFonts w:ascii="Times New Roman" w:hAnsi="Times New Roman" w:cs="Times New Roman"/>
        </w:rPr>
        <w:t>History of Ancient Greece, Spring 2020</w:t>
      </w:r>
    </w:p>
    <w:p w14:paraId="193A4E28" w14:textId="77777777" w:rsidR="00FA6AB3" w:rsidRDefault="00FA6AB3" w:rsidP="008959E4">
      <w:pPr>
        <w:spacing w:after="0"/>
        <w:ind w:left="720" w:hanging="720"/>
        <w:rPr>
          <w:rFonts w:ascii="Times New Roman" w:hAnsi="Times New Roman" w:cs="Times New Roman"/>
        </w:rPr>
      </w:pPr>
    </w:p>
    <w:p w14:paraId="04850954" w14:textId="22748F8D" w:rsidR="00321734" w:rsidRPr="00677433" w:rsidRDefault="00321734" w:rsidP="00321734">
      <w:pPr>
        <w:spacing w:after="0"/>
        <w:rPr>
          <w:rFonts w:ascii="Times New Roman" w:hAnsi="Times New Roman" w:cs="Times New Roman"/>
        </w:rPr>
      </w:pPr>
      <w:r w:rsidRPr="00321734">
        <w:rPr>
          <w:rFonts w:ascii="Times New Roman" w:hAnsi="Times New Roman" w:cs="Times New Roman"/>
        </w:rPr>
        <w:t>Intern, University of Nebraska Press, Fall 2020</w:t>
      </w:r>
    </w:p>
    <w:p w14:paraId="2FECB0F7" w14:textId="77777777" w:rsidR="00321734" w:rsidRDefault="00321734" w:rsidP="008959E4">
      <w:pPr>
        <w:spacing w:after="0"/>
        <w:ind w:left="720" w:hanging="720"/>
        <w:rPr>
          <w:rFonts w:ascii="Times New Roman" w:hAnsi="Times New Roman" w:cs="Times New Roman"/>
        </w:rPr>
      </w:pPr>
    </w:p>
    <w:p w14:paraId="6D5DF942" w14:textId="7EC39309" w:rsidR="006062E8" w:rsidRPr="00321734" w:rsidRDefault="00FA6AB3" w:rsidP="008959E4">
      <w:pPr>
        <w:spacing w:after="0"/>
        <w:ind w:left="720" w:hanging="720"/>
        <w:rPr>
          <w:rFonts w:ascii="Times New Roman" w:hAnsi="Times New Roman" w:cs="Times New Roman"/>
        </w:rPr>
      </w:pPr>
      <w:r w:rsidRPr="00321734">
        <w:rPr>
          <w:rFonts w:ascii="Times New Roman" w:hAnsi="Times New Roman" w:cs="Times New Roman"/>
        </w:rPr>
        <w:t>H</w:t>
      </w:r>
      <w:r w:rsidR="006062E8" w:rsidRPr="00321734">
        <w:rPr>
          <w:rFonts w:ascii="Times New Roman" w:hAnsi="Times New Roman" w:cs="Times New Roman"/>
        </w:rPr>
        <w:t>umanities in Medicine (HMED) Graduate Program Assistant, University of Nebraska Lincoln, 2019-</w:t>
      </w:r>
      <w:r w:rsidR="008959E4" w:rsidRPr="00321734">
        <w:rPr>
          <w:rFonts w:ascii="Times New Roman" w:hAnsi="Times New Roman" w:cs="Times New Roman"/>
        </w:rPr>
        <w:t>2020</w:t>
      </w:r>
    </w:p>
    <w:p w14:paraId="5B4234D7" w14:textId="77777777" w:rsidR="006062E8" w:rsidRDefault="006062E8" w:rsidP="00E6386F">
      <w:pPr>
        <w:spacing w:after="0"/>
        <w:rPr>
          <w:rFonts w:ascii="Times New Roman" w:hAnsi="Times New Roman" w:cs="Times New Roman"/>
        </w:rPr>
      </w:pPr>
    </w:p>
    <w:p w14:paraId="386DD596" w14:textId="567FE81A" w:rsidR="00E6386F" w:rsidRDefault="00E6386F" w:rsidP="00E6386F">
      <w:pPr>
        <w:spacing w:after="0"/>
        <w:rPr>
          <w:rFonts w:ascii="Times New Roman" w:hAnsi="Times New Roman" w:cs="Times New Roman"/>
        </w:rPr>
      </w:pPr>
      <w:r w:rsidRPr="00E6386F">
        <w:rPr>
          <w:rFonts w:ascii="Times New Roman" w:hAnsi="Times New Roman" w:cs="Times New Roman"/>
        </w:rPr>
        <w:t>Adjunct Instructor</w:t>
      </w:r>
      <w:r>
        <w:rPr>
          <w:rFonts w:ascii="Times New Roman" w:hAnsi="Times New Roman" w:cs="Times New Roman"/>
        </w:rPr>
        <w:t>, Department of History, Southern Oregon University, 2017-</w:t>
      </w:r>
      <w:r w:rsidR="0032768C">
        <w:rPr>
          <w:rFonts w:ascii="Times New Roman" w:hAnsi="Times New Roman" w:cs="Times New Roman"/>
        </w:rPr>
        <w:t>2019</w:t>
      </w:r>
    </w:p>
    <w:p w14:paraId="3D7FC2A9" w14:textId="47BEE970" w:rsidR="00321734" w:rsidRDefault="00321734" w:rsidP="0032173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HST 110: World Civilizations to 1500, Fall 2017, Fall 2018</w:t>
      </w:r>
    </w:p>
    <w:p w14:paraId="695B9B51" w14:textId="0B59B5CE" w:rsidR="00321734" w:rsidRDefault="00321734" w:rsidP="0032173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HST 111: World Civilizations </w:t>
      </w:r>
      <w:r w:rsidR="009466D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ince 1500, Winter 2018, Winter 2019, Spring 2019</w:t>
      </w:r>
    </w:p>
    <w:p w14:paraId="4FD4B45F" w14:textId="7F1B2A24" w:rsidR="00321734" w:rsidRDefault="00321734" w:rsidP="0032173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HST 250: American History and Life, to 1877, Winter 2018, Spring 2018, Fall 2018, Winter 2019</w:t>
      </w:r>
    </w:p>
    <w:p w14:paraId="2E18787B" w14:textId="5275A490" w:rsidR="00321734" w:rsidRDefault="00321734" w:rsidP="0032173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HST 251: American History and Life, </w:t>
      </w:r>
      <w:r w:rsidR="009466D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ince 1877, Spring 2018, Fall 2018, Spring 2019</w:t>
      </w:r>
    </w:p>
    <w:p w14:paraId="37D69610" w14:textId="0A67FF66" w:rsidR="00321734" w:rsidRDefault="00321734" w:rsidP="0032173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HST 356: U.S. Civil War and Reconstruction, Fall 2018</w:t>
      </w:r>
    </w:p>
    <w:p w14:paraId="3E47C49F" w14:textId="0B8617B0" w:rsidR="00321734" w:rsidRDefault="00321734" w:rsidP="0032173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HST 399: Special Topics, U.S. Immigration History, Winter 2019</w:t>
      </w:r>
    </w:p>
    <w:p w14:paraId="055A37D5" w14:textId="269BB1D2" w:rsidR="00321734" w:rsidRDefault="00321734" w:rsidP="0032173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HST 401: Research, Fall 2018, Winter 2019, Spring 2019</w:t>
      </w:r>
    </w:p>
    <w:p w14:paraId="750EC9A9" w14:textId="74CDF8A9" w:rsidR="00321734" w:rsidRDefault="00321734" w:rsidP="0032173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HST 476: American West, Spring 2018, Spring 2019</w:t>
      </w:r>
    </w:p>
    <w:p w14:paraId="494FC6D3" w14:textId="77777777" w:rsidR="00E6386F" w:rsidRDefault="00E6386F" w:rsidP="00E6386F">
      <w:pPr>
        <w:spacing w:after="0"/>
        <w:rPr>
          <w:rFonts w:ascii="Times New Roman" w:hAnsi="Times New Roman" w:cs="Times New Roman"/>
          <w:b/>
        </w:rPr>
      </w:pPr>
    </w:p>
    <w:p w14:paraId="148B70C2" w14:textId="18009B1F" w:rsidR="00E6386F" w:rsidRDefault="00C640BD" w:rsidP="00E6386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</w:t>
      </w:r>
    </w:p>
    <w:p w14:paraId="44A5C251" w14:textId="72FCF4E3" w:rsidR="00844F43" w:rsidRDefault="00844F43" w:rsidP="00074C90">
      <w:pPr>
        <w:spacing w:after="0"/>
        <w:ind w:left="720" w:hanging="720"/>
        <w:rPr>
          <w:rFonts w:ascii="Times New Roman" w:hAnsi="Times New Roman" w:cs="Times New Roman"/>
        </w:rPr>
      </w:pPr>
      <w:bookmarkStart w:id="0" w:name="_Hlk24653518"/>
      <w:r>
        <w:rPr>
          <w:rFonts w:ascii="Times New Roman" w:hAnsi="Times New Roman" w:cs="Times New Roman"/>
        </w:rPr>
        <w:t xml:space="preserve">“Paint the Goal Posts Pink: </w:t>
      </w:r>
      <w:proofErr w:type="spellStart"/>
      <w:r w:rsidRPr="00844F43">
        <w:rPr>
          <w:rFonts w:ascii="Times New Roman" w:hAnsi="Times New Roman" w:cs="Times New Roman"/>
          <w:i/>
          <w:iCs/>
        </w:rPr>
        <w:t>Futboleras</w:t>
      </w:r>
      <w:proofErr w:type="spellEnd"/>
      <w:r>
        <w:rPr>
          <w:rFonts w:ascii="Times New Roman" w:hAnsi="Times New Roman" w:cs="Times New Roman"/>
        </w:rPr>
        <w:t xml:space="preserve">, Mexican (Re)Presentation, and the 1971 Women’s World Cup,” in </w:t>
      </w:r>
      <w:r w:rsidR="00832439">
        <w:rPr>
          <w:rFonts w:ascii="Times New Roman" w:hAnsi="Times New Roman" w:cs="Times New Roman"/>
          <w:i/>
          <w:iCs/>
        </w:rPr>
        <w:t>New Directions in Transnational Mexican History</w:t>
      </w:r>
      <w:r>
        <w:rPr>
          <w:rFonts w:ascii="Times New Roman" w:hAnsi="Times New Roman" w:cs="Times New Roman"/>
          <w:i/>
          <w:iCs/>
        </w:rPr>
        <w:t xml:space="preserve">, </w:t>
      </w:r>
      <w:r w:rsidRPr="00844F43">
        <w:rPr>
          <w:rFonts w:ascii="Times New Roman" w:hAnsi="Times New Roman" w:cs="Times New Roman"/>
        </w:rPr>
        <w:t>edited by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James Garza and Matthew Esposito (forthcoming chapter in edited volume, Lexington Press, 2023)</w:t>
      </w:r>
    </w:p>
    <w:p w14:paraId="2D34FC15" w14:textId="77777777" w:rsidR="00844F43" w:rsidRDefault="00844F43" w:rsidP="00074C90">
      <w:pPr>
        <w:spacing w:after="0"/>
        <w:ind w:left="720" w:hanging="720"/>
        <w:rPr>
          <w:rFonts w:ascii="Times New Roman" w:hAnsi="Times New Roman" w:cs="Times New Roman"/>
        </w:rPr>
      </w:pPr>
    </w:p>
    <w:p w14:paraId="661FE377" w14:textId="261C7804" w:rsidR="00B27A53" w:rsidRDefault="00B27A53" w:rsidP="00074C9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“Pears and POWs,” </w:t>
      </w:r>
      <w:r w:rsidRPr="00B27A53">
        <w:rPr>
          <w:rFonts w:ascii="Times New Roman" w:hAnsi="Times New Roman" w:cs="Times New Roman"/>
          <w:i/>
          <w:iCs/>
        </w:rPr>
        <w:t>Southern Oregon Historical Society Quarterly</w:t>
      </w:r>
      <w:r>
        <w:rPr>
          <w:rFonts w:ascii="Times New Roman" w:hAnsi="Times New Roman" w:cs="Times New Roman"/>
        </w:rPr>
        <w:t xml:space="preserve"> (Fall 2019): 4-7.</w:t>
      </w:r>
    </w:p>
    <w:p w14:paraId="1F41737D" w14:textId="77777777" w:rsidR="00B27A53" w:rsidRDefault="00B27A53" w:rsidP="00074C90">
      <w:pPr>
        <w:spacing w:after="0"/>
        <w:ind w:left="720" w:hanging="720"/>
        <w:rPr>
          <w:rFonts w:ascii="Times New Roman" w:hAnsi="Times New Roman" w:cs="Times New Roman"/>
        </w:rPr>
      </w:pPr>
    </w:p>
    <w:p w14:paraId="53A3B6D3" w14:textId="70664A68" w:rsidR="00E6386F" w:rsidRDefault="00E6386F" w:rsidP="00074C90">
      <w:pPr>
        <w:spacing w:after="0"/>
        <w:ind w:left="720" w:hanging="720"/>
        <w:rPr>
          <w:rFonts w:ascii="Times New Roman" w:hAnsi="Times New Roman" w:cs="Times New Roman"/>
        </w:rPr>
      </w:pPr>
      <w:r w:rsidRPr="00E6386F">
        <w:rPr>
          <w:rFonts w:ascii="Times New Roman" w:hAnsi="Times New Roman" w:cs="Times New Roman"/>
        </w:rPr>
        <w:t>“They Came for the Harvest: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Bracero </w:t>
      </w:r>
      <w:r w:rsidR="0032768C">
        <w:rPr>
          <w:rFonts w:ascii="Times New Roman" w:hAnsi="Times New Roman" w:cs="Times New Roman"/>
        </w:rPr>
        <w:t>Program in Southern Oregon, 1951</w:t>
      </w:r>
      <w:r>
        <w:rPr>
          <w:rFonts w:ascii="Times New Roman" w:hAnsi="Times New Roman" w:cs="Times New Roman"/>
        </w:rPr>
        <w:t xml:space="preserve">-1955,” </w:t>
      </w:r>
      <w:r w:rsidRPr="00E6386F">
        <w:rPr>
          <w:rFonts w:ascii="Times New Roman" w:hAnsi="Times New Roman" w:cs="Times New Roman"/>
          <w:i/>
        </w:rPr>
        <w:t>Oregon Historical Quarterly</w:t>
      </w:r>
      <w:r w:rsidR="0032768C">
        <w:rPr>
          <w:rFonts w:ascii="Times New Roman" w:hAnsi="Times New Roman" w:cs="Times New Roman"/>
        </w:rPr>
        <w:t xml:space="preserve"> 120.2</w:t>
      </w:r>
      <w:r>
        <w:rPr>
          <w:rFonts w:ascii="Times New Roman" w:hAnsi="Times New Roman" w:cs="Times New Roman"/>
        </w:rPr>
        <w:t xml:space="preserve"> </w:t>
      </w:r>
      <w:r w:rsidR="0032768C">
        <w:rPr>
          <w:rFonts w:ascii="Times New Roman" w:hAnsi="Times New Roman" w:cs="Times New Roman"/>
        </w:rPr>
        <w:t>(Summer 2019)</w:t>
      </w:r>
      <w:r w:rsidR="006062E8">
        <w:rPr>
          <w:rFonts w:ascii="Times New Roman" w:hAnsi="Times New Roman" w:cs="Times New Roman"/>
        </w:rPr>
        <w:t>: 150-175.</w:t>
      </w:r>
    </w:p>
    <w:bookmarkEnd w:id="0"/>
    <w:p w14:paraId="4AA997D7" w14:textId="77777777" w:rsidR="00E6386F" w:rsidRDefault="00E6386F" w:rsidP="00E6386F">
      <w:pPr>
        <w:spacing w:after="0"/>
        <w:rPr>
          <w:rFonts w:ascii="Times New Roman" w:hAnsi="Times New Roman" w:cs="Times New Roman"/>
          <w:b/>
        </w:rPr>
      </w:pPr>
    </w:p>
    <w:p w14:paraId="6732EF1E" w14:textId="77777777" w:rsidR="00E6386F" w:rsidRDefault="00E6386F" w:rsidP="00E6386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 Papers and Invited Lectures</w:t>
      </w:r>
    </w:p>
    <w:p w14:paraId="093C6930" w14:textId="15330EFA" w:rsidR="00832439" w:rsidRDefault="00832439" w:rsidP="000E09A3">
      <w:pPr>
        <w:spacing w:after="0"/>
        <w:ind w:left="720" w:hanging="720"/>
        <w:rPr>
          <w:rFonts w:ascii="Times New Roman" w:hAnsi="Times New Roman" w:cs="Times New Roman"/>
        </w:rPr>
      </w:pPr>
      <w:bookmarkStart w:id="1" w:name="_Hlk24653536"/>
      <w:r>
        <w:rPr>
          <w:rFonts w:ascii="Times New Roman" w:hAnsi="Times New Roman" w:cs="Times New Roman"/>
        </w:rPr>
        <w:t xml:space="preserve">“‘Drama, Hysteria, Crying’: Contested Media Representations of Mexican </w:t>
      </w:r>
      <w:proofErr w:type="spellStart"/>
      <w:r w:rsidRPr="00832439">
        <w:rPr>
          <w:rFonts w:ascii="Times New Roman" w:hAnsi="Times New Roman" w:cs="Times New Roman"/>
          <w:i/>
          <w:iCs/>
        </w:rPr>
        <w:t>Futboleras</w:t>
      </w:r>
      <w:proofErr w:type="spellEnd"/>
      <w:r>
        <w:rPr>
          <w:rFonts w:ascii="Times New Roman" w:hAnsi="Times New Roman" w:cs="Times New Roman"/>
        </w:rPr>
        <w:t xml:space="preserve"> Surrounding the Unofficial 1970 and 1971 Women’s World Cups.” Poster. Student Research Days, University of Nebraska-Lincoln, March 2023</w:t>
      </w:r>
    </w:p>
    <w:p w14:paraId="14E7B6AF" w14:textId="77777777" w:rsidR="00832439" w:rsidRDefault="00832439" w:rsidP="000E09A3">
      <w:pPr>
        <w:spacing w:after="0"/>
        <w:ind w:left="720" w:hanging="720"/>
        <w:rPr>
          <w:rFonts w:ascii="Times New Roman" w:hAnsi="Times New Roman" w:cs="Times New Roman"/>
        </w:rPr>
      </w:pPr>
    </w:p>
    <w:p w14:paraId="4B1E23CF" w14:textId="6D9C0138" w:rsidR="00AC74DE" w:rsidRDefault="00AC74DE" w:rsidP="000E09A3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“Invisible </w:t>
      </w:r>
      <w:proofErr w:type="spellStart"/>
      <w:r>
        <w:rPr>
          <w:rFonts w:ascii="Times New Roman" w:hAnsi="Times New Roman" w:cs="Times New Roman"/>
        </w:rPr>
        <w:t>Futboleras</w:t>
      </w:r>
      <w:proofErr w:type="spellEnd"/>
      <w:r>
        <w:rPr>
          <w:rFonts w:ascii="Times New Roman" w:hAnsi="Times New Roman" w:cs="Times New Roman"/>
        </w:rPr>
        <w:t xml:space="preserve">: Gender, Nationalism, and Sport in Mexico and the World in the Early 1970s.” Speaker, </w:t>
      </w:r>
      <w:r w:rsidRPr="00AC74DE">
        <w:rPr>
          <w:rFonts w:ascii="Times New Roman" w:hAnsi="Times New Roman" w:cs="Times New Roman"/>
          <w:i/>
          <w:iCs/>
        </w:rPr>
        <w:t>Brown Bag</w:t>
      </w:r>
      <w:r>
        <w:rPr>
          <w:rFonts w:ascii="Times New Roman" w:hAnsi="Times New Roman" w:cs="Times New Roman"/>
        </w:rPr>
        <w:t xml:space="preserve"> lecture series, sponsored by the Kearney Public Library and the Department of History at the University of Nebraska at Kearney, August 2022</w:t>
      </w:r>
    </w:p>
    <w:p w14:paraId="571F9235" w14:textId="77777777" w:rsidR="00AC74DE" w:rsidRDefault="00AC74DE" w:rsidP="000E09A3">
      <w:pPr>
        <w:spacing w:after="0"/>
        <w:ind w:left="720" w:hanging="720"/>
        <w:rPr>
          <w:rFonts w:ascii="Times New Roman" w:hAnsi="Times New Roman" w:cs="Times New Roman"/>
        </w:rPr>
      </w:pPr>
    </w:p>
    <w:p w14:paraId="5DB9B56B" w14:textId="5E50A6E5" w:rsidR="005A578B" w:rsidRDefault="005A578B" w:rsidP="000E09A3">
      <w:pPr>
        <w:spacing w:after="0"/>
        <w:ind w:left="720" w:hanging="720"/>
        <w:rPr>
          <w:rFonts w:ascii="Times New Roman" w:hAnsi="Times New Roman" w:cs="Times New Roman"/>
        </w:rPr>
      </w:pPr>
      <w:r w:rsidRPr="005A578B">
        <w:rPr>
          <w:rFonts w:ascii="Times New Roman" w:hAnsi="Times New Roman" w:cs="Times New Roman"/>
        </w:rPr>
        <w:t xml:space="preserve">“Mexico’s Invisible </w:t>
      </w:r>
      <w:proofErr w:type="spellStart"/>
      <w:r w:rsidRPr="005A578B">
        <w:rPr>
          <w:rFonts w:ascii="Times New Roman" w:hAnsi="Times New Roman" w:cs="Times New Roman"/>
        </w:rPr>
        <w:t>Futboleras</w:t>
      </w:r>
      <w:proofErr w:type="spellEnd"/>
      <w:r w:rsidRPr="005A578B">
        <w:rPr>
          <w:rFonts w:ascii="Times New Roman" w:hAnsi="Times New Roman" w:cs="Times New Roman"/>
        </w:rPr>
        <w:t xml:space="preserve">: The </w:t>
      </w:r>
      <w:proofErr w:type="gramStart"/>
      <w:r w:rsidRPr="005A578B">
        <w:rPr>
          <w:rFonts w:ascii="Times New Roman" w:hAnsi="Times New Roman" w:cs="Times New Roman"/>
        </w:rPr>
        <w:t>1970 and 1971 Women’s</w:t>
      </w:r>
      <w:proofErr w:type="gramEnd"/>
      <w:r w:rsidRPr="005A578B">
        <w:rPr>
          <w:rFonts w:ascii="Times New Roman" w:hAnsi="Times New Roman" w:cs="Times New Roman"/>
        </w:rPr>
        <w:t xml:space="preserve"> World Cup Competitions, Gendered Nationalism, and Historical Erasure in Mexico’s Sports Programs.” Paper. </w:t>
      </w:r>
      <w:r w:rsidR="00B06935">
        <w:rPr>
          <w:rFonts w:ascii="Times New Roman" w:hAnsi="Times New Roman" w:cs="Times New Roman"/>
        </w:rPr>
        <w:t>American Historical Association, sponsored by the Conference on Latin American History</w:t>
      </w:r>
      <w:r w:rsidRPr="005A578B">
        <w:rPr>
          <w:rFonts w:ascii="Times New Roman" w:hAnsi="Times New Roman" w:cs="Times New Roman"/>
        </w:rPr>
        <w:t>, New Orleans (LA), January 2022</w:t>
      </w:r>
    </w:p>
    <w:p w14:paraId="7BCD4156" w14:textId="77777777" w:rsidR="005A578B" w:rsidRDefault="005A578B" w:rsidP="000E09A3">
      <w:pPr>
        <w:spacing w:after="0"/>
        <w:ind w:left="720" w:hanging="720"/>
        <w:rPr>
          <w:rFonts w:ascii="Times New Roman" w:hAnsi="Times New Roman" w:cs="Times New Roman"/>
        </w:rPr>
      </w:pPr>
    </w:p>
    <w:p w14:paraId="59EF3F30" w14:textId="3871AB81" w:rsidR="00056898" w:rsidRDefault="00056898" w:rsidP="000E09A3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“Latinx Farmworker Histories of Southern Oregon.” Guest Lecture, </w:t>
      </w:r>
      <w:r w:rsidRPr="00056898">
        <w:rPr>
          <w:rFonts w:ascii="Times New Roman" w:hAnsi="Times New Roman" w:cs="Times New Roman"/>
          <w:i/>
          <w:iCs/>
        </w:rPr>
        <w:t>Southern Oregon, A Tapestry of Cultures</w:t>
      </w:r>
      <w:r>
        <w:rPr>
          <w:rFonts w:ascii="Times New Roman" w:hAnsi="Times New Roman" w:cs="Times New Roman"/>
        </w:rPr>
        <w:t xml:space="preserve"> OLLI course taught by Anna Sloan, Southern Oregon University (OR), </w:t>
      </w:r>
      <w:r w:rsidR="007C53A2">
        <w:rPr>
          <w:rFonts w:ascii="Times New Roman" w:hAnsi="Times New Roman" w:cs="Times New Roman"/>
        </w:rPr>
        <w:t xml:space="preserve">May 2021; </w:t>
      </w:r>
      <w:r>
        <w:rPr>
          <w:rFonts w:ascii="Times New Roman" w:hAnsi="Times New Roman" w:cs="Times New Roman"/>
        </w:rPr>
        <w:t>March 2021</w:t>
      </w:r>
    </w:p>
    <w:p w14:paraId="2BF2393B" w14:textId="77777777" w:rsidR="00056898" w:rsidRDefault="00056898" w:rsidP="000E09A3">
      <w:pPr>
        <w:spacing w:after="0"/>
        <w:ind w:left="720" w:hanging="720"/>
        <w:rPr>
          <w:rFonts w:ascii="Times New Roman" w:hAnsi="Times New Roman" w:cs="Times New Roman"/>
        </w:rPr>
      </w:pPr>
    </w:p>
    <w:p w14:paraId="1F134210" w14:textId="4A57F8D7" w:rsidR="00CF10F9" w:rsidRDefault="00CF10F9" w:rsidP="000E09A3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F10F9">
        <w:rPr>
          <w:rFonts w:ascii="Times New Roman" w:hAnsi="Times New Roman" w:cs="Times New Roman"/>
        </w:rPr>
        <w:t>The Hidden Demographic: Women and Children Agricultural Workers in Oregon, 1920-1970</w:t>
      </w:r>
      <w:r>
        <w:rPr>
          <w:rFonts w:ascii="Times New Roman" w:hAnsi="Times New Roman" w:cs="Times New Roman"/>
        </w:rPr>
        <w:t xml:space="preserve">.” Speaker, </w:t>
      </w:r>
      <w:r w:rsidRPr="00CF10F9">
        <w:rPr>
          <w:rFonts w:ascii="Times New Roman" w:hAnsi="Times New Roman" w:cs="Times New Roman"/>
          <w:i/>
          <w:iCs/>
        </w:rPr>
        <w:t>Windows in Time</w:t>
      </w:r>
      <w:r>
        <w:rPr>
          <w:rFonts w:ascii="Times New Roman" w:hAnsi="Times New Roman" w:cs="Times New Roman"/>
        </w:rPr>
        <w:t xml:space="preserve"> lecture series, </w:t>
      </w:r>
      <w:r w:rsidRPr="007A0B5F">
        <w:rPr>
          <w:rFonts w:ascii="Times New Roman" w:hAnsi="Times New Roman" w:cs="Times New Roman"/>
        </w:rPr>
        <w:t>sponsored by the Southern Oregon Historical Society and Jackson County Library</w:t>
      </w:r>
      <w:r>
        <w:rPr>
          <w:rFonts w:ascii="Times New Roman" w:hAnsi="Times New Roman" w:cs="Times New Roman"/>
        </w:rPr>
        <w:t>, February 2021</w:t>
      </w:r>
    </w:p>
    <w:p w14:paraId="0B33B7C3" w14:textId="77777777" w:rsidR="00CF10F9" w:rsidRDefault="00CF10F9" w:rsidP="000E09A3">
      <w:pPr>
        <w:spacing w:after="0"/>
        <w:ind w:left="720" w:hanging="720"/>
        <w:rPr>
          <w:rFonts w:ascii="Times New Roman" w:hAnsi="Times New Roman" w:cs="Times New Roman"/>
        </w:rPr>
      </w:pPr>
    </w:p>
    <w:p w14:paraId="7163AAB2" w14:textId="40DA2113" w:rsidR="000E09A3" w:rsidRDefault="000E09A3" w:rsidP="000E09A3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0E09A3">
        <w:rPr>
          <w:rFonts w:ascii="Times New Roman" w:hAnsi="Times New Roman" w:cs="Times New Roman"/>
        </w:rPr>
        <w:t>Invited to Work, Not to Thrive: Crumbling Migrant Worker</w:t>
      </w:r>
      <w:r>
        <w:rPr>
          <w:rFonts w:ascii="Times New Roman" w:hAnsi="Times New Roman" w:cs="Times New Roman"/>
        </w:rPr>
        <w:t xml:space="preserve"> </w:t>
      </w:r>
      <w:r w:rsidRPr="000E09A3">
        <w:rPr>
          <w:rFonts w:ascii="Times New Roman" w:hAnsi="Times New Roman" w:cs="Times New Roman"/>
        </w:rPr>
        <w:t>Infrastructure in Oregon during the Bracero Program, 1942–64</w:t>
      </w:r>
      <w:r>
        <w:rPr>
          <w:rFonts w:ascii="Times New Roman" w:hAnsi="Times New Roman" w:cs="Times New Roman"/>
        </w:rPr>
        <w:t>.” Accepted paper. American Historical Society Annual Conference, Seattle (WA), January 2021 (conference cancelled due to COVID-19)</w:t>
      </w:r>
    </w:p>
    <w:p w14:paraId="1B5DA027" w14:textId="77777777" w:rsidR="000E09A3" w:rsidRPr="000E09A3" w:rsidRDefault="000E09A3" w:rsidP="000E09A3">
      <w:pPr>
        <w:spacing w:after="0"/>
        <w:ind w:left="720" w:hanging="720"/>
        <w:rPr>
          <w:rFonts w:ascii="Times New Roman" w:hAnsi="Times New Roman" w:cs="Times New Roman"/>
          <w:highlight w:val="yellow"/>
        </w:rPr>
      </w:pPr>
    </w:p>
    <w:p w14:paraId="3DF70E76" w14:textId="0FF92C94" w:rsidR="008959E4" w:rsidRPr="00B06935" w:rsidRDefault="00702E44" w:rsidP="00702E4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B06935">
        <w:rPr>
          <w:rFonts w:ascii="Times New Roman" w:hAnsi="Times New Roman" w:cs="Times New Roman"/>
        </w:rPr>
        <w:t xml:space="preserve">“Rogue Pear Pickers: The Bracero Program and Migrant Labor in Southern Oregon's Rogue Valley, 1942-1985.” </w:t>
      </w:r>
      <w:r w:rsidR="000E09A3" w:rsidRPr="00B06935">
        <w:rPr>
          <w:rFonts w:ascii="Times New Roman" w:hAnsi="Times New Roman" w:cs="Times New Roman"/>
        </w:rPr>
        <w:t>Accepted p</w:t>
      </w:r>
      <w:r w:rsidRPr="00B06935">
        <w:rPr>
          <w:rFonts w:ascii="Times New Roman" w:hAnsi="Times New Roman" w:cs="Times New Roman"/>
        </w:rPr>
        <w:t>aper, Pacific Coast Branch</w:t>
      </w:r>
      <w:r w:rsidR="000E09A3" w:rsidRPr="00B06935">
        <w:rPr>
          <w:rFonts w:ascii="Times New Roman" w:hAnsi="Times New Roman" w:cs="Times New Roman"/>
        </w:rPr>
        <w:t xml:space="preserve"> of the</w:t>
      </w:r>
      <w:r w:rsidRPr="00B06935">
        <w:rPr>
          <w:rFonts w:ascii="Times New Roman" w:hAnsi="Times New Roman" w:cs="Times New Roman"/>
        </w:rPr>
        <w:t xml:space="preserve"> American Historical Society</w:t>
      </w:r>
      <w:r w:rsidR="000E09A3" w:rsidRPr="00B06935">
        <w:rPr>
          <w:rFonts w:ascii="Times New Roman" w:hAnsi="Times New Roman" w:cs="Times New Roman"/>
        </w:rPr>
        <w:t xml:space="preserve"> Conference</w:t>
      </w:r>
      <w:r w:rsidRPr="00B06935">
        <w:rPr>
          <w:rFonts w:ascii="Times New Roman" w:hAnsi="Times New Roman" w:cs="Times New Roman"/>
        </w:rPr>
        <w:t>, Portland (OR), August 2020</w:t>
      </w:r>
      <w:r w:rsidR="000E09A3" w:rsidRPr="00B06935">
        <w:rPr>
          <w:rFonts w:ascii="Times New Roman" w:hAnsi="Times New Roman" w:cs="Times New Roman"/>
        </w:rPr>
        <w:t xml:space="preserve"> (conference cancelled due to COVID-19)</w:t>
      </w:r>
    </w:p>
    <w:p w14:paraId="7CED29D8" w14:textId="7F5D0D6C" w:rsidR="008959E4" w:rsidRDefault="008959E4" w:rsidP="00E6386F">
      <w:pPr>
        <w:spacing w:after="0"/>
        <w:ind w:left="720" w:hanging="720"/>
        <w:rPr>
          <w:rFonts w:ascii="Times New Roman" w:hAnsi="Times New Roman" w:cs="Times New Roman"/>
        </w:rPr>
      </w:pPr>
    </w:p>
    <w:p w14:paraId="30DDF10D" w14:textId="5CBC9FFC" w:rsidR="000E09A3" w:rsidRDefault="000E09A3" w:rsidP="000E09A3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0E09A3">
        <w:rPr>
          <w:rFonts w:ascii="Times New Roman" w:hAnsi="Times New Roman" w:cs="Times New Roman"/>
        </w:rPr>
        <w:t>Pickers and Pears: Bracero Labor in</w:t>
      </w:r>
      <w:r>
        <w:rPr>
          <w:rFonts w:ascii="Times New Roman" w:hAnsi="Times New Roman" w:cs="Times New Roman"/>
        </w:rPr>
        <w:t xml:space="preserve"> </w:t>
      </w:r>
      <w:r w:rsidRPr="000E09A3">
        <w:rPr>
          <w:rFonts w:ascii="Times New Roman" w:hAnsi="Times New Roman" w:cs="Times New Roman"/>
        </w:rPr>
        <w:t>Southern Oregon's Rogue Valley, 1942-1964</w:t>
      </w:r>
      <w:r>
        <w:rPr>
          <w:rFonts w:ascii="Times New Roman" w:hAnsi="Times New Roman" w:cs="Times New Roman"/>
        </w:rPr>
        <w:t xml:space="preserve">.” Accepted paper. </w:t>
      </w:r>
      <w:r w:rsidRPr="000E09A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ocky </w:t>
      </w:r>
      <w:r w:rsidRPr="000E09A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ountain </w:t>
      </w:r>
      <w:r w:rsidRPr="000E09A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ouncil for </w:t>
      </w:r>
      <w:r w:rsidRPr="000E09A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atin </w:t>
      </w:r>
      <w:r w:rsidRPr="000E09A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merican </w:t>
      </w:r>
      <w:r w:rsidRPr="000E09A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tudies Conference, Las Cruces (NM), April 2020 (conference cancelled due to COVID-19)</w:t>
      </w:r>
    </w:p>
    <w:p w14:paraId="4B5260AF" w14:textId="3254071F" w:rsidR="00301AA7" w:rsidRDefault="00301AA7" w:rsidP="000E09A3">
      <w:pPr>
        <w:spacing w:after="0"/>
        <w:ind w:left="720" w:hanging="720"/>
        <w:rPr>
          <w:rFonts w:ascii="Times New Roman" w:hAnsi="Times New Roman" w:cs="Times New Roman"/>
        </w:rPr>
      </w:pPr>
    </w:p>
    <w:p w14:paraId="4CE0B658" w14:textId="77777777" w:rsidR="00301AA7" w:rsidRPr="000E09A3" w:rsidRDefault="00301AA7" w:rsidP="00301AA7">
      <w:pPr>
        <w:spacing w:after="0" w:line="240" w:lineRule="auto"/>
        <w:ind w:left="720" w:hanging="72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pacing w:val="3"/>
          <w:shd w:val="clear" w:color="auto" w:fill="FFFFFF"/>
        </w:rPr>
        <w:t>“</w:t>
      </w:r>
      <w:r w:rsidRPr="000E09A3">
        <w:rPr>
          <w:rFonts w:ascii="Times New Roman" w:hAnsi="Times New Roman" w:cs="Times New Roman"/>
          <w:spacing w:val="3"/>
          <w:shd w:val="clear" w:color="auto" w:fill="FFFFFF"/>
        </w:rPr>
        <w:t>Looking in and Projecting Out: Perspectives on Women in Modern Mexican Society, 1920s-1960s</w:t>
      </w:r>
      <w:r>
        <w:rPr>
          <w:rFonts w:ascii="Times New Roman" w:hAnsi="Times New Roman" w:cs="Times New Roman"/>
          <w:spacing w:val="3"/>
          <w:shd w:val="clear" w:color="auto" w:fill="FFFFFF"/>
        </w:rPr>
        <w:t>.” Accepter paper. Gender and Gender Equity Conference, Lincoln (NE), March 2020 (conference cancelled due to COVID-19)</w:t>
      </w:r>
    </w:p>
    <w:p w14:paraId="0CBDC576" w14:textId="77777777" w:rsidR="00CF10F9" w:rsidRDefault="00CF10F9" w:rsidP="00E6386F">
      <w:pPr>
        <w:spacing w:after="0"/>
        <w:ind w:left="720" w:hanging="720"/>
        <w:rPr>
          <w:rFonts w:ascii="Times New Roman" w:hAnsi="Times New Roman" w:cs="Times New Roman"/>
        </w:rPr>
      </w:pPr>
    </w:p>
    <w:p w14:paraId="5B76460A" w14:textId="49C45A01" w:rsidR="000E09A3" w:rsidRDefault="000E09A3" w:rsidP="00E6386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0E09A3">
        <w:rPr>
          <w:rFonts w:ascii="Times New Roman" w:hAnsi="Times New Roman" w:cs="Times New Roman"/>
        </w:rPr>
        <w:t>Rogue Pear Pickers: The Bracero Program and Migrant Labor in Southern Oregon’s Rogue Valley, 1942-1985</w:t>
      </w:r>
      <w:r>
        <w:rPr>
          <w:rFonts w:ascii="Times New Roman" w:hAnsi="Times New Roman" w:cs="Times New Roman"/>
        </w:rPr>
        <w:t xml:space="preserve">.” Accepted paper. </w:t>
      </w:r>
      <w:r w:rsidRPr="000E09A3">
        <w:rPr>
          <w:rFonts w:ascii="Times New Roman" w:hAnsi="Times New Roman" w:cs="Times New Roman"/>
        </w:rPr>
        <w:t>James A. Rawley Conference</w:t>
      </w:r>
      <w:r>
        <w:rPr>
          <w:rFonts w:ascii="Times New Roman" w:hAnsi="Times New Roman" w:cs="Times New Roman"/>
        </w:rPr>
        <w:t xml:space="preserve"> in the Humanities, Lincoln (NE), March 2020 (conference cancelled due to COVID-19)</w:t>
      </w:r>
    </w:p>
    <w:p w14:paraId="6F971647" w14:textId="77777777" w:rsidR="000E09A3" w:rsidRPr="00702E44" w:rsidRDefault="000E09A3" w:rsidP="00E6386F">
      <w:pPr>
        <w:spacing w:after="0"/>
        <w:ind w:left="720" w:hanging="720"/>
        <w:rPr>
          <w:rFonts w:ascii="Times New Roman" w:hAnsi="Times New Roman" w:cs="Times New Roman"/>
        </w:rPr>
      </w:pPr>
    </w:p>
    <w:p w14:paraId="76473FB5" w14:textId="49F2A693" w:rsidR="007910BB" w:rsidRDefault="007910BB" w:rsidP="00E6386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32768C">
        <w:rPr>
          <w:rFonts w:ascii="Times New Roman" w:hAnsi="Times New Roman" w:cs="Times New Roman"/>
        </w:rPr>
        <w:t>Pears and POWs: New Perspectives</w:t>
      </w:r>
      <w:r>
        <w:rPr>
          <w:rFonts w:ascii="Times New Roman" w:hAnsi="Times New Roman" w:cs="Times New Roman"/>
        </w:rPr>
        <w:t xml:space="preserve">.” Speaker, </w:t>
      </w:r>
      <w:r w:rsidRPr="007910BB">
        <w:rPr>
          <w:rFonts w:ascii="Times New Roman" w:hAnsi="Times New Roman" w:cs="Times New Roman"/>
          <w:i/>
        </w:rPr>
        <w:t>Windows in Time</w:t>
      </w:r>
      <w:r>
        <w:rPr>
          <w:rFonts w:ascii="Times New Roman" w:hAnsi="Times New Roman" w:cs="Times New Roman"/>
        </w:rPr>
        <w:t xml:space="preserve"> lecture series, sponsored by the Southern Oregon Historical Soci</w:t>
      </w:r>
      <w:r w:rsidR="0032768C">
        <w:rPr>
          <w:rFonts w:ascii="Times New Roman" w:hAnsi="Times New Roman" w:cs="Times New Roman"/>
        </w:rPr>
        <w:t xml:space="preserve">ety and Jackson County Library, </w:t>
      </w:r>
      <w:r>
        <w:rPr>
          <w:rFonts w:ascii="Times New Roman" w:hAnsi="Times New Roman" w:cs="Times New Roman"/>
        </w:rPr>
        <w:t>July 2019</w:t>
      </w:r>
    </w:p>
    <w:p w14:paraId="26640235" w14:textId="77777777" w:rsidR="0032768C" w:rsidRDefault="0032768C" w:rsidP="00E6386F">
      <w:pPr>
        <w:spacing w:after="0"/>
        <w:ind w:left="720" w:hanging="720"/>
        <w:rPr>
          <w:rFonts w:ascii="Times New Roman" w:hAnsi="Times New Roman" w:cs="Times New Roman"/>
        </w:rPr>
      </w:pPr>
    </w:p>
    <w:p w14:paraId="65B5840B" w14:textId="3101C128" w:rsidR="0032768C" w:rsidRDefault="0032768C" w:rsidP="00E6386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Bracero Program,” on </w:t>
      </w:r>
      <w:r w:rsidRPr="0032768C">
        <w:rPr>
          <w:rFonts w:ascii="Times New Roman" w:hAnsi="Times New Roman" w:cs="Times New Roman"/>
          <w:i/>
        </w:rPr>
        <w:t>Underground History Live</w:t>
      </w:r>
      <w:r>
        <w:rPr>
          <w:rFonts w:ascii="Times New Roman" w:hAnsi="Times New Roman" w:cs="Times New Roman"/>
        </w:rPr>
        <w:t xml:space="preserve">. </w:t>
      </w:r>
      <w:r w:rsidR="001C5B0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peaker, sponsored by Southern Oregon University Laboratory of Anthropology and Jefferson Public Radio, Medford </w:t>
      </w:r>
      <w:r w:rsidR="00545412">
        <w:rPr>
          <w:rFonts w:ascii="Times New Roman" w:hAnsi="Times New Roman" w:cs="Times New Roman"/>
        </w:rPr>
        <w:t>(OR),</w:t>
      </w:r>
      <w:r>
        <w:rPr>
          <w:rFonts w:ascii="Times New Roman" w:hAnsi="Times New Roman" w:cs="Times New Roman"/>
        </w:rPr>
        <w:t xml:space="preserve"> June 2019</w:t>
      </w:r>
    </w:p>
    <w:p w14:paraId="33265FB7" w14:textId="6232B310" w:rsidR="002C67E7" w:rsidRDefault="002C67E7" w:rsidP="00E6386F">
      <w:pPr>
        <w:spacing w:after="0"/>
        <w:ind w:left="720" w:hanging="720"/>
        <w:rPr>
          <w:rFonts w:ascii="Times New Roman" w:hAnsi="Times New Roman" w:cs="Times New Roman"/>
        </w:rPr>
      </w:pPr>
    </w:p>
    <w:p w14:paraId="4E0C66DF" w14:textId="10AC3AFC" w:rsidR="002C67E7" w:rsidRDefault="002C67E7" w:rsidP="00E6386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27A53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 xml:space="preserve">When the legend becomes fact, print the legend’: Myth Versus Reality in the History of the American West.” Speaker, Southern Advanced Credit Workshop, Ashland </w:t>
      </w:r>
      <w:r w:rsidR="0054541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</w:t>
      </w:r>
      <w:r w:rsidR="00545412">
        <w:rPr>
          <w:rFonts w:ascii="Times New Roman" w:hAnsi="Times New Roman" w:cs="Times New Roman"/>
        </w:rPr>
        <w:t>R)</w:t>
      </w:r>
      <w:r>
        <w:rPr>
          <w:rFonts w:ascii="Times New Roman" w:hAnsi="Times New Roman" w:cs="Times New Roman"/>
        </w:rPr>
        <w:t>, May 2019</w:t>
      </w:r>
    </w:p>
    <w:p w14:paraId="7F977D33" w14:textId="77777777" w:rsidR="0032768C" w:rsidRDefault="0032768C" w:rsidP="00E6386F">
      <w:pPr>
        <w:spacing w:after="0"/>
        <w:ind w:left="720" w:hanging="720"/>
        <w:rPr>
          <w:rFonts w:ascii="Times New Roman" w:hAnsi="Times New Roman" w:cs="Times New Roman"/>
        </w:rPr>
      </w:pPr>
    </w:p>
    <w:p w14:paraId="71AAFA3F" w14:textId="1B98A10F" w:rsidR="0032768C" w:rsidRPr="001C5B01" w:rsidRDefault="0032768C" w:rsidP="00E6386F">
      <w:pPr>
        <w:spacing w:after="0"/>
        <w:ind w:left="720" w:hanging="720"/>
        <w:rPr>
          <w:rFonts w:ascii="Times New Roman" w:hAnsi="Times New Roman" w:cs="Times New Roman"/>
        </w:rPr>
      </w:pPr>
      <w:r w:rsidRPr="001C5B01">
        <w:rPr>
          <w:rFonts w:ascii="Times New Roman" w:hAnsi="Times New Roman" w:cs="Times New Roman"/>
        </w:rPr>
        <w:t>“</w:t>
      </w:r>
      <w:r w:rsidR="001C5B01" w:rsidRPr="001C5B01">
        <w:rPr>
          <w:rFonts w:ascii="Times New Roman" w:hAnsi="Times New Roman" w:cs="Times New Roman"/>
        </w:rPr>
        <w:t xml:space="preserve">Rogue Pear Pickers: Migrant Workers in Southern Oregon’s Rogue Valley, 1942-1964.” Paper, Pacific Northwest Labor History Association Conference, Portland </w:t>
      </w:r>
      <w:r w:rsidR="00545412">
        <w:rPr>
          <w:rFonts w:ascii="Times New Roman" w:hAnsi="Times New Roman" w:cs="Times New Roman"/>
        </w:rPr>
        <w:t>(OR)</w:t>
      </w:r>
      <w:r w:rsidR="001C5B01" w:rsidRPr="001C5B01">
        <w:rPr>
          <w:rFonts w:ascii="Times New Roman" w:hAnsi="Times New Roman" w:cs="Times New Roman"/>
        </w:rPr>
        <w:t xml:space="preserve">, May 2019 </w:t>
      </w:r>
    </w:p>
    <w:p w14:paraId="474F324E" w14:textId="77777777" w:rsidR="0032768C" w:rsidRPr="001C5B01" w:rsidRDefault="0032768C" w:rsidP="00E6386F">
      <w:pPr>
        <w:spacing w:after="0"/>
        <w:ind w:left="720" w:hanging="720"/>
        <w:rPr>
          <w:rFonts w:ascii="Times New Roman" w:hAnsi="Times New Roman" w:cs="Times New Roman"/>
          <w:highlight w:val="yellow"/>
        </w:rPr>
      </w:pPr>
    </w:p>
    <w:p w14:paraId="4449B812" w14:textId="0090CA1D" w:rsidR="0032768C" w:rsidRDefault="001C5B01" w:rsidP="001C5B01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“Nazis in Oregon: Rommel’s Afrika Korps in Camp White, 1942-1946.” Paper, Missouri Valley History Conference, Omaha </w:t>
      </w:r>
      <w:r w:rsidR="0054541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</w:t>
      </w:r>
      <w:r w:rsidR="00545412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 xml:space="preserve">, February 2019 </w:t>
      </w:r>
    </w:p>
    <w:p w14:paraId="5B276D4B" w14:textId="77777777" w:rsidR="007910BB" w:rsidRDefault="007910BB" w:rsidP="00E6386F">
      <w:pPr>
        <w:spacing w:after="0"/>
        <w:ind w:left="720" w:hanging="720"/>
        <w:rPr>
          <w:rFonts w:ascii="Times New Roman" w:hAnsi="Times New Roman" w:cs="Times New Roman"/>
        </w:rPr>
      </w:pPr>
    </w:p>
    <w:p w14:paraId="1298BF86" w14:textId="23ED929A" w:rsidR="00E6386F" w:rsidRDefault="00E6386F" w:rsidP="00E6386F">
      <w:pPr>
        <w:spacing w:after="0"/>
        <w:ind w:left="720" w:hanging="720"/>
        <w:rPr>
          <w:rFonts w:ascii="Times New Roman" w:hAnsi="Times New Roman" w:cs="Times New Roman"/>
        </w:rPr>
      </w:pPr>
      <w:r w:rsidRPr="007A0B5F">
        <w:rPr>
          <w:rFonts w:ascii="Times New Roman" w:hAnsi="Times New Roman" w:cs="Times New Roman"/>
        </w:rPr>
        <w:t>“The Fruits of their Labor: The Bracero Program in Southern Oregon, 1942-1964</w:t>
      </w:r>
      <w:r>
        <w:rPr>
          <w:rFonts w:ascii="Times New Roman" w:hAnsi="Times New Roman" w:cs="Times New Roman"/>
        </w:rPr>
        <w:t>.</w:t>
      </w:r>
      <w:r w:rsidRPr="007A0B5F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Speaker, </w:t>
      </w:r>
      <w:r w:rsidRPr="007A0B5F">
        <w:rPr>
          <w:rFonts w:ascii="Times New Roman" w:hAnsi="Times New Roman" w:cs="Times New Roman"/>
          <w:i/>
        </w:rPr>
        <w:t>Windows in Time</w:t>
      </w:r>
      <w:r>
        <w:rPr>
          <w:rFonts w:ascii="Times New Roman" w:hAnsi="Times New Roman" w:cs="Times New Roman"/>
        </w:rPr>
        <w:t xml:space="preserve"> lecture series</w:t>
      </w:r>
      <w:r w:rsidRPr="007A0B5F">
        <w:rPr>
          <w:rFonts w:ascii="Times New Roman" w:hAnsi="Times New Roman" w:cs="Times New Roman"/>
        </w:rPr>
        <w:t>, sponsored by the Southern Oregon Historical Society and Jackson County Library, November 2017</w:t>
      </w:r>
      <w:r w:rsidR="00521A08">
        <w:rPr>
          <w:rFonts w:ascii="Times New Roman" w:hAnsi="Times New Roman" w:cs="Times New Roman"/>
        </w:rPr>
        <w:t xml:space="preserve">, </w:t>
      </w:r>
      <w:r w:rsidR="00521A08" w:rsidRPr="00521A08">
        <w:rPr>
          <w:rFonts w:ascii="Times New Roman" w:hAnsi="Times New Roman" w:cs="Times New Roman"/>
        </w:rPr>
        <w:t>https://www.youtube.com/watch?v=razwF7u6c2s</w:t>
      </w:r>
    </w:p>
    <w:p w14:paraId="08F83307" w14:textId="77777777" w:rsidR="00E6386F" w:rsidRDefault="00E6386F" w:rsidP="00E6386F">
      <w:pPr>
        <w:spacing w:after="0"/>
        <w:ind w:left="720" w:hanging="720"/>
        <w:rPr>
          <w:rFonts w:ascii="Times New Roman" w:hAnsi="Times New Roman" w:cs="Times New Roman"/>
        </w:rPr>
      </w:pPr>
    </w:p>
    <w:p w14:paraId="34CA41A0" w14:textId="420E33B2" w:rsidR="00E6386F" w:rsidRDefault="00E6386F" w:rsidP="00E6386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“Bury Me on Boot Hill: Pop Culture in the American West.” Speaker. </w:t>
      </w:r>
      <w:r w:rsidR="007910BB">
        <w:rPr>
          <w:rFonts w:ascii="Times New Roman" w:hAnsi="Times New Roman" w:cs="Times New Roman"/>
        </w:rPr>
        <w:t xml:space="preserve">Ashland Library Summer Lecture Series, Jackson County Library Services, Ashland </w:t>
      </w:r>
      <w:r w:rsidR="00545412">
        <w:rPr>
          <w:rFonts w:ascii="Times New Roman" w:hAnsi="Times New Roman" w:cs="Times New Roman"/>
        </w:rPr>
        <w:t>(</w:t>
      </w:r>
      <w:r w:rsidR="007910BB">
        <w:rPr>
          <w:rFonts w:ascii="Times New Roman" w:hAnsi="Times New Roman" w:cs="Times New Roman"/>
        </w:rPr>
        <w:t>O</w:t>
      </w:r>
      <w:r w:rsidR="00545412">
        <w:rPr>
          <w:rFonts w:ascii="Times New Roman" w:hAnsi="Times New Roman" w:cs="Times New Roman"/>
        </w:rPr>
        <w:t>R)</w:t>
      </w:r>
      <w:r w:rsidR="007910BB">
        <w:rPr>
          <w:rFonts w:ascii="Times New Roman" w:hAnsi="Times New Roman" w:cs="Times New Roman"/>
        </w:rPr>
        <w:t>, August 2017</w:t>
      </w:r>
      <w:r w:rsidRPr="007A0B5F">
        <w:rPr>
          <w:rFonts w:ascii="Times New Roman" w:hAnsi="Times New Roman" w:cs="Times New Roman"/>
        </w:rPr>
        <w:t xml:space="preserve"> </w:t>
      </w:r>
    </w:p>
    <w:p w14:paraId="4E4465CD" w14:textId="77777777" w:rsidR="00E6386F" w:rsidRDefault="00E6386F" w:rsidP="00E6386F">
      <w:pPr>
        <w:spacing w:after="0"/>
        <w:ind w:left="720" w:hanging="720"/>
        <w:rPr>
          <w:rFonts w:ascii="Times New Roman" w:hAnsi="Times New Roman" w:cs="Times New Roman"/>
        </w:rPr>
      </w:pPr>
    </w:p>
    <w:p w14:paraId="310238AC" w14:textId="35BECE04" w:rsidR="00E6386F" w:rsidRPr="007A0B5F" w:rsidRDefault="00E6386F" w:rsidP="00E6386F">
      <w:pPr>
        <w:spacing w:after="0"/>
        <w:ind w:left="720" w:hanging="720"/>
        <w:rPr>
          <w:rFonts w:ascii="Times New Roman" w:hAnsi="Times New Roman" w:cs="Times New Roman"/>
        </w:rPr>
      </w:pPr>
      <w:r w:rsidRPr="007A0B5F">
        <w:rPr>
          <w:rFonts w:ascii="Times New Roman" w:hAnsi="Times New Roman" w:cs="Times New Roman"/>
        </w:rPr>
        <w:t xml:space="preserve">“From ‘Good Neighbors’ to </w:t>
      </w:r>
      <w:proofErr w:type="gramStart"/>
      <w:r w:rsidRPr="007A0B5F">
        <w:rPr>
          <w:rFonts w:ascii="Times New Roman" w:hAnsi="Times New Roman" w:cs="Times New Roman"/>
        </w:rPr>
        <w:t>Twentieth-Century</w:t>
      </w:r>
      <w:proofErr w:type="gramEnd"/>
      <w:r w:rsidRPr="007A0B5F">
        <w:rPr>
          <w:rFonts w:ascii="Times New Roman" w:hAnsi="Times New Roman" w:cs="Times New Roman"/>
        </w:rPr>
        <w:t xml:space="preserve"> ‘Slaves:’ The Bracero Program, 1942-1964</w:t>
      </w:r>
      <w:r>
        <w:rPr>
          <w:rFonts w:ascii="Times New Roman" w:hAnsi="Times New Roman" w:cs="Times New Roman"/>
        </w:rPr>
        <w:t>.</w:t>
      </w:r>
      <w:r w:rsidRPr="007A0B5F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Speaker, </w:t>
      </w:r>
      <w:r w:rsidRPr="007A0B5F">
        <w:rPr>
          <w:rFonts w:ascii="Times New Roman" w:hAnsi="Times New Roman" w:cs="Times New Roman"/>
        </w:rPr>
        <w:t>Guild Lecture</w:t>
      </w:r>
      <w:r>
        <w:rPr>
          <w:rFonts w:ascii="Times New Roman" w:hAnsi="Times New Roman" w:cs="Times New Roman"/>
        </w:rPr>
        <w:t xml:space="preserve"> series</w:t>
      </w:r>
      <w:r w:rsidRPr="007A0B5F">
        <w:rPr>
          <w:rFonts w:ascii="Times New Roman" w:hAnsi="Times New Roman" w:cs="Times New Roman"/>
        </w:rPr>
        <w:t xml:space="preserve">, Sponsored by the Medford Friends of the Library, Jackson County Library, Medford </w:t>
      </w:r>
      <w:r w:rsidR="00545412">
        <w:rPr>
          <w:rFonts w:ascii="Times New Roman" w:hAnsi="Times New Roman" w:cs="Times New Roman"/>
        </w:rPr>
        <w:t>(</w:t>
      </w:r>
      <w:r w:rsidRPr="007A0B5F">
        <w:rPr>
          <w:rFonts w:ascii="Times New Roman" w:hAnsi="Times New Roman" w:cs="Times New Roman"/>
        </w:rPr>
        <w:t>O</w:t>
      </w:r>
      <w:r w:rsidR="00545412">
        <w:rPr>
          <w:rFonts w:ascii="Times New Roman" w:hAnsi="Times New Roman" w:cs="Times New Roman"/>
        </w:rPr>
        <w:t>R)</w:t>
      </w:r>
      <w:r w:rsidRPr="007A0B5F">
        <w:rPr>
          <w:rFonts w:ascii="Times New Roman" w:hAnsi="Times New Roman" w:cs="Times New Roman"/>
        </w:rPr>
        <w:t>, May 2017</w:t>
      </w:r>
    </w:p>
    <w:p w14:paraId="3D44F819" w14:textId="77777777" w:rsidR="00E6386F" w:rsidRDefault="00E6386F" w:rsidP="00E6386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9EEBA37" w14:textId="466C4A27" w:rsidR="00E6386F" w:rsidRPr="007A0B5F" w:rsidRDefault="00E6386F" w:rsidP="00E6386F">
      <w:pPr>
        <w:spacing w:after="0"/>
        <w:ind w:left="720" w:hanging="720"/>
        <w:rPr>
          <w:rFonts w:ascii="Times New Roman" w:hAnsi="Times New Roman" w:cs="Times New Roman"/>
        </w:rPr>
      </w:pPr>
      <w:r w:rsidRPr="007A0B5F">
        <w:rPr>
          <w:rFonts w:ascii="Times New Roman" w:hAnsi="Times New Roman" w:cs="Times New Roman"/>
        </w:rPr>
        <w:t>“The End of an Era: The Bracero Program in Southern Oregon, 1960-1964</w:t>
      </w:r>
      <w:r>
        <w:rPr>
          <w:rFonts w:ascii="Times New Roman" w:hAnsi="Times New Roman" w:cs="Times New Roman"/>
        </w:rPr>
        <w:t>.</w:t>
      </w:r>
      <w:r w:rsidRPr="007A0B5F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Paper, </w:t>
      </w:r>
      <w:r w:rsidRPr="007A0B5F">
        <w:rPr>
          <w:rFonts w:ascii="Times New Roman" w:hAnsi="Times New Roman" w:cs="Times New Roman"/>
        </w:rPr>
        <w:t xml:space="preserve">Missouri Valley History Conference, Omaha </w:t>
      </w:r>
      <w:r w:rsidR="00545412">
        <w:rPr>
          <w:rFonts w:ascii="Times New Roman" w:hAnsi="Times New Roman" w:cs="Times New Roman"/>
        </w:rPr>
        <w:t>(</w:t>
      </w:r>
      <w:r w:rsidRPr="007A0B5F">
        <w:rPr>
          <w:rFonts w:ascii="Times New Roman" w:hAnsi="Times New Roman" w:cs="Times New Roman"/>
        </w:rPr>
        <w:t>N</w:t>
      </w:r>
      <w:r w:rsidR="00545412">
        <w:rPr>
          <w:rFonts w:ascii="Times New Roman" w:hAnsi="Times New Roman" w:cs="Times New Roman"/>
        </w:rPr>
        <w:t>E)</w:t>
      </w:r>
      <w:r w:rsidRPr="007A0B5F">
        <w:rPr>
          <w:rFonts w:ascii="Times New Roman" w:hAnsi="Times New Roman" w:cs="Times New Roman"/>
        </w:rPr>
        <w:t>, March 2017</w:t>
      </w:r>
    </w:p>
    <w:p w14:paraId="766A8F5E" w14:textId="77777777" w:rsidR="00E6386F" w:rsidRDefault="00E6386F" w:rsidP="00E6386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10AFC9C" w14:textId="39670C1B" w:rsidR="00E6386F" w:rsidRPr="00A60747" w:rsidRDefault="00E6386F" w:rsidP="00E6386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Mexicanidad</w:t>
      </w:r>
      <w:proofErr w:type="spellEnd"/>
      <w:r>
        <w:rPr>
          <w:rFonts w:ascii="Times New Roman" w:hAnsi="Times New Roman" w:cs="Times New Roman"/>
        </w:rPr>
        <w:t xml:space="preserve"> in American Social and Military History.” Speaker,</w:t>
      </w:r>
      <w:r w:rsidRPr="00A60747">
        <w:rPr>
          <w:rFonts w:ascii="Times New Roman" w:hAnsi="Times New Roman" w:cs="Times New Roman"/>
          <w:b/>
        </w:rPr>
        <w:t xml:space="preserve"> </w:t>
      </w:r>
      <w:r w:rsidRPr="00A60747">
        <w:rPr>
          <w:rFonts w:ascii="Times New Roman" w:hAnsi="Times New Roman" w:cs="Times New Roman"/>
        </w:rPr>
        <w:t>White City Veteran’s Administration</w:t>
      </w:r>
      <w:r w:rsidRPr="00A60747">
        <w:rPr>
          <w:rFonts w:ascii="Times New Roman" w:hAnsi="Times New Roman" w:cs="Times New Roman"/>
          <w:b/>
        </w:rPr>
        <w:t xml:space="preserve"> </w:t>
      </w:r>
      <w:r w:rsidRPr="00A60747">
        <w:rPr>
          <w:rFonts w:ascii="Times New Roman" w:hAnsi="Times New Roman" w:cs="Times New Roman"/>
        </w:rPr>
        <w:t>Hispanic Heritage Celebration</w:t>
      </w:r>
      <w:r w:rsidRPr="00A60747">
        <w:rPr>
          <w:rFonts w:ascii="Times New Roman" w:hAnsi="Times New Roman" w:cs="Times New Roman"/>
          <w:b/>
        </w:rPr>
        <w:t xml:space="preserve">, </w:t>
      </w:r>
      <w:r w:rsidRPr="00A60747">
        <w:rPr>
          <w:rFonts w:ascii="Times New Roman" w:hAnsi="Times New Roman" w:cs="Times New Roman"/>
        </w:rPr>
        <w:t xml:space="preserve">SORCC, </w:t>
      </w:r>
      <w:r>
        <w:rPr>
          <w:rFonts w:ascii="Times New Roman" w:hAnsi="Times New Roman" w:cs="Times New Roman"/>
        </w:rPr>
        <w:t xml:space="preserve">White City </w:t>
      </w:r>
      <w:r w:rsidR="0054541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</w:t>
      </w:r>
      <w:r w:rsidR="00545412">
        <w:rPr>
          <w:rFonts w:ascii="Times New Roman" w:hAnsi="Times New Roman" w:cs="Times New Roman"/>
        </w:rPr>
        <w:t>R)</w:t>
      </w:r>
      <w:r>
        <w:rPr>
          <w:rFonts w:ascii="Times New Roman" w:hAnsi="Times New Roman" w:cs="Times New Roman"/>
        </w:rPr>
        <w:t xml:space="preserve">, </w:t>
      </w:r>
      <w:r w:rsidRPr="00A60747">
        <w:rPr>
          <w:rFonts w:ascii="Times New Roman" w:hAnsi="Times New Roman" w:cs="Times New Roman"/>
        </w:rPr>
        <w:t>September 2014</w:t>
      </w:r>
      <w:bookmarkEnd w:id="1"/>
    </w:p>
    <w:p w14:paraId="4D89E96D" w14:textId="77777777" w:rsidR="00E6386F" w:rsidRDefault="00E6386F" w:rsidP="00E6386F">
      <w:pPr>
        <w:spacing w:after="0"/>
        <w:rPr>
          <w:rFonts w:ascii="Times New Roman" w:hAnsi="Times New Roman" w:cs="Times New Roman"/>
        </w:rPr>
      </w:pPr>
    </w:p>
    <w:p w14:paraId="3ECCE512" w14:textId="77777777" w:rsidR="007910BB" w:rsidRPr="007910BB" w:rsidRDefault="007910BB" w:rsidP="007910B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Honors and </w:t>
      </w:r>
      <w:r w:rsidRPr="007910BB">
        <w:rPr>
          <w:rFonts w:ascii="Times New Roman" w:hAnsi="Times New Roman" w:cs="Times New Roman"/>
          <w:b/>
        </w:rPr>
        <w:t>Awards</w:t>
      </w:r>
    </w:p>
    <w:p w14:paraId="657447E9" w14:textId="12AD57A2" w:rsidR="005B1B30" w:rsidRDefault="005B1B30" w:rsidP="00B0693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Marguerite C. and Clare McPhee Dissertation Fellowship, Department of History, University of Nebraska-Lincoln, 2023-2024 ($9,079)</w:t>
      </w:r>
    </w:p>
    <w:p w14:paraId="10394C54" w14:textId="77777777" w:rsidR="005B1B30" w:rsidRDefault="005B1B30" w:rsidP="00B06935">
      <w:pPr>
        <w:spacing w:after="0"/>
        <w:ind w:left="720" w:hanging="720"/>
        <w:rPr>
          <w:rFonts w:ascii="Times New Roman" w:hAnsi="Times New Roman" w:cs="Times New Roman"/>
        </w:rPr>
      </w:pPr>
    </w:p>
    <w:p w14:paraId="2CD9A608" w14:textId="38F7A9C9" w:rsidR="00142013" w:rsidRDefault="00142013" w:rsidP="00B0693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Research Days Poster Presentation Award, University of Nebraska-Lincoln, 2023 ($400)</w:t>
      </w:r>
    </w:p>
    <w:p w14:paraId="41611264" w14:textId="77777777" w:rsidR="00142013" w:rsidRDefault="00142013" w:rsidP="00B06935">
      <w:pPr>
        <w:spacing w:after="0"/>
        <w:ind w:left="720" w:hanging="720"/>
        <w:rPr>
          <w:rFonts w:ascii="Times New Roman" w:hAnsi="Times New Roman" w:cs="Times New Roman"/>
        </w:rPr>
      </w:pPr>
    </w:p>
    <w:p w14:paraId="68AD8427" w14:textId="34C33F53" w:rsidR="00844F43" w:rsidRDefault="00844F43" w:rsidP="00B0693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Catherine </w:t>
      </w:r>
      <w:proofErr w:type="spellStart"/>
      <w:r>
        <w:rPr>
          <w:rFonts w:ascii="Times New Roman" w:hAnsi="Times New Roman" w:cs="Times New Roman"/>
        </w:rPr>
        <w:t>Prelinger</w:t>
      </w:r>
      <w:proofErr w:type="spellEnd"/>
      <w:r>
        <w:rPr>
          <w:rFonts w:ascii="Times New Roman" w:hAnsi="Times New Roman" w:cs="Times New Roman"/>
        </w:rPr>
        <w:t xml:space="preserve"> Award, Coordinating Council for Women in History, 2022 ($20,000)</w:t>
      </w:r>
    </w:p>
    <w:p w14:paraId="01E27F23" w14:textId="77777777" w:rsidR="00844F43" w:rsidRDefault="00844F43" w:rsidP="00B06935">
      <w:pPr>
        <w:spacing w:after="0"/>
        <w:ind w:left="720" w:hanging="720"/>
        <w:rPr>
          <w:rFonts w:ascii="Times New Roman" w:hAnsi="Times New Roman" w:cs="Times New Roman"/>
        </w:rPr>
      </w:pPr>
    </w:p>
    <w:p w14:paraId="04CEC0AC" w14:textId="7054ABAF" w:rsidR="00844F43" w:rsidRDefault="00844F43" w:rsidP="00B06935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Maslowski</w:t>
      </w:r>
      <w:proofErr w:type="spellEnd"/>
      <w:r>
        <w:rPr>
          <w:rFonts w:ascii="Times New Roman" w:hAnsi="Times New Roman" w:cs="Times New Roman"/>
        </w:rPr>
        <w:t xml:space="preserve"> Research Travel Award, Department of History, University of Nebraska Lincoln, 2022 ($500)</w:t>
      </w:r>
    </w:p>
    <w:p w14:paraId="590B1A78" w14:textId="77777777" w:rsidR="00844F43" w:rsidRDefault="00844F43" w:rsidP="00B06935">
      <w:pPr>
        <w:spacing w:after="0"/>
        <w:ind w:left="720" w:hanging="720"/>
        <w:rPr>
          <w:rFonts w:ascii="Times New Roman" w:hAnsi="Times New Roman" w:cs="Times New Roman"/>
        </w:rPr>
      </w:pPr>
    </w:p>
    <w:p w14:paraId="5FFC5BC3" w14:textId="0AC23F82" w:rsidR="005A578B" w:rsidRDefault="005A578B" w:rsidP="00B0693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Historical Association Council, Annual Conference Travel Grant, 2022 ($300)</w:t>
      </w:r>
    </w:p>
    <w:p w14:paraId="4BC6A6DA" w14:textId="77777777" w:rsidR="005A578B" w:rsidRDefault="005A578B" w:rsidP="00B06935">
      <w:pPr>
        <w:spacing w:after="0"/>
        <w:ind w:left="720" w:hanging="720"/>
        <w:rPr>
          <w:rFonts w:ascii="Times New Roman" w:hAnsi="Times New Roman" w:cs="Times New Roman"/>
        </w:rPr>
      </w:pPr>
    </w:p>
    <w:p w14:paraId="45BF17C2" w14:textId="6F593156" w:rsidR="005F191E" w:rsidRDefault="005F191E" w:rsidP="00B06935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Maslowski</w:t>
      </w:r>
      <w:proofErr w:type="spellEnd"/>
      <w:r>
        <w:rPr>
          <w:rFonts w:ascii="Times New Roman" w:hAnsi="Times New Roman" w:cs="Times New Roman"/>
        </w:rPr>
        <w:t xml:space="preserve"> Conference Award, Department of History, University of Nebraska Lincoln, 2021 ($500)</w:t>
      </w:r>
    </w:p>
    <w:p w14:paraId="332BD6EB" w14:textId="77777777" w:rsidR="005F191E" w:rsidRDefault="005F191E" w:rsidP="00B06935">
      <w:pPr>
        <w:spacing w:after="0"/>
        <w:ind w:left="720" w:hanging="720"/>
        <w:rPr>
          <w:rFonts w:ascii="Times New Roman" w:hAnsi="Times New Roman" w:cs="Times New Roman"/>
        </w:rPr>
      </w:pPr>
    </w:p>
    <w:p w14:paraId="6BE9859F" w14:textId="4EFF4CA3" w:rsidR="004D09A0" w:rsidRDefault="004D09A0" w:rsidP="00B0693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Fellowship, University of Nebraska Lincoln, 2021-2022 ($5,000)</w:t>
      </w:r>
    </w:p>
    <w:p w14:paraId="48416E00" w14:textId="77777777" w:rsidR="004D09A0" w:rsidRDefault="004D09A0" w:rsidP="00B06935">
      <w:pPr>
        <w:spacing w:after="0"/>
        <w:ind w:left="720" w:hanging="720"/>
        <w:rPr>
          <w:rFonts w:ascii="Times New Roman" w:hAnsi="Times New Roman" w:cs="Times New Roman"/>
        </w:rPr>
      </w:pPr>
    </w:p>
    <w:p w14:paraId="4AEF60C3" w14:textId="50DFD8E3" w:rsidR="007C53A2" w:rsidRDefault="007C53A2" w:rsidP="00B0693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Addison E. Sheldon Research Fellowship, </w:t>
      </w:r>
      <w:r w:rsidR="004D09A0">
        <w:rPr>
          <w:rFonts w:ascii="Times New Roman" w:hAnsi="Times New Roman" w:cs="Times New Roman"/>
        </w:rPr>
        <w:t xml:space="preserve">Department of History, </w:t>
      </w:r>
      <w:r>
        <w:rPr>
          <w:rFonts w:ascii="Times New Roman" w:hAnsi="Times New Roman" w:cs="Times New Roman"/>
        </w:rPr>
        <w:t>University of Nebraska Lincoln, 2021 ($2,500)</w:t>
      </w:r>
    </w:p>
    <w:p w14:paraId="6680D64F" w14:textId="77777777" w:rsidR="007C53A2" w:rsidRDefault="007C53A2" w:rsidP="00B06935">
      <w:pPr>
        <w:spacing w:after="0"/>
        <w:ind w:left="720" w:hanging="720"/>
        <w:rPr>
          <w:rFonts w:ascii="Times New Roman" w:hAnsi="Times New Roman" w:cs="Times New Roman"/>
        </w:rPr>
      </w:pPr>
    </w:p>
    <w:p w14:paraId="13B2E543" w14:textId="691416D7" w:rsidR="007C53A2" w:rsidRDefault="007C53A2" w:rsidP="00B06935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Othmer</w:t>
      </w:r>
      <w:proofErr w:type="spellEnd"/>
      <w:r>
        <w:rPr>
          <w:rFonts w:ascii="Times New Roman" w:hAnsi="Times New Roman" w:cs="Times New Roman"/>
        </w:rPr>
        <w:t xml:space="preserve"> Fellowship, </w:t>
      </w:r>
      <w:r w:rsidR="004D09A0">
        <w:rPr>
          <w:rFonts w:ascii="Times New Roman" w:hAnsi="Times New Roman" w:cs="Times New Roman"/>
        </w:rPr>
        <w:t xml:space="preserve">Department of History, </w:t>
      </w:r>
      <w:r>
        <w:rPr>
          <w:rFonts w:ascii="Times New Roman" w:hAnsi="Times New Roman" w:cs="Times New Roman"/>
        </w:rPr>
        <w:t>University of Nebraska Lincoln, 2021-2022; 2020-2021; 2019-2020 ($8,000</w:t>
      </w:r>
      <w:r w:rsidR="00B06935">
        <w:rPr>
          <w:rFonts w:ascii="Times New Roman" w:hAnsi="Times New Roman" w:cs="Times New Roman"/>
        </w:rPr>
        <w:t xml:space="preserve"> per annum</w:t>
      </w:r>
      <w:r>
        <w:rPr>
          <w:rFonts w:ascii="Times New Roman" w:hAnsi="Times New Roman" w:cs="Times New Roman"/>
        </w:rPr>
        <w:t>)</w:t>
      </w:r>
    </w:p>
    <w:p w14:paraId="39F4E33A" w14:textId="77777777" w:rsidR="007C53A2" w:rsidRDefault="007C53A2" w:rsidP="00B06935">
      <w:pPr>
        <w:spacing w:after="0"/>
        <w:ind w:left="720" w:hanging="720"/>
        <w:rPr>
          <w:rFonts w:ascii="Times New Roman" w:hAnsi="Times New Roman" w:cs="Times New Roman"/>
        </w:rPr>
      </w:pPr>
    </w:p>
    <w:p w14:paraId="650D54D7" w14:textId="52579907" w:rsidR="008959E4" w:rsidRDefault="008959E4" w:rsidP="00B06935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Maslowski</w:t>
      </w:r>
      <w:proofErr w:type="spellEnd"/>
      <w:r>
        <w:rPr>
          <w:rFonts w:ascii="Times New Roman" w:hAnsi="Times New Roman" w:cs="Times New Roman"/>
        </w:rPr>
        <w:t xml:space="preserve"> </w:t>
      </w:r>
      <w:r w:rsidR="00844F43">
        <w:rPr>
          <w:rFonts w:ascii="Times New Roman" w:hAnsi="Times New Roman" w:cs="Times New Roman"/>
        </w:rPr>
        <w:t xml:space="preserve">Research </w:t>
      </w:r>
      <w:r>
        <w:rPr>
          <w:rFonts w:ascii="Times New Roman" w:hAnsi="Times New Roman" w:cs="Times New Roman"/>
        </w:rPr>
        <w:t>Travel Award, Department of History, University of Nebraska Lincoln, 2020 ($500)</w:t>
      </w:r>
    </w:p>
    <w:p w14:paraId="09B02720" w14:textId="77777777" w:rsidR="008959E4" w:rsidRDefault="008959E4" w:rsidP="00B06935">
      <w:pPr>
        <w:spacing w:after="0"/>
        <w:ind w:left="720" w:hanging="720"/>
        <w:rPr>
          <w:rFonts w:ascii="Times New Roman" w:hAnsi="Times New Roman" w:cs="Times New Roman"/>
        </w:rPr>
      </w:pPr>
    </w:p>
    <w:p w14:paraId="10705AC8" w14:textId="4B7CB171" w:rsidR="008959E4" w:rsidRDefault="008959E4" w:rsidP="00B0693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Albert J. Beveridge Grant for Research in the Western Hemisphere, American Historical Association, 2020 ($500)</w:t>
      </w:r>
    </w:p>
    <w:p w14:paraId="51ABBA0A" w14:textId="77777777" w:rsidR="008959E4" w:rsidRDefault="008959E4" w:rsidP="007910BB">
      <w:pPr>
        <w:spacing w:after="0"/>
        <w:rPr>
          <w:rFonts w:ascii="Times New Roman" w:hAnsi="Times New Roman" w:cs="Times New Roman"/>
        </w:rPr>
      </w:pPr>
    </w:p>
    <w:p w14:paraId="5481920D" w14:textId="77777777" w:rsidR="007910BB" w:rsidRDefault="007910BB" w:rsidP="007910BB">
      <w:pPr>
        <w:spacing w:after="0"/>
        <w:ind w:left="720" w:hanging="720"/>
        <w:rPr>
          <w:rFonts w:ascii="Times New Roman" w:hAnsi="Times New Roman" w:cs="Times New Roman"/>
        </w:rPr>
      </w:pPr>
      <w:r w:rsidRPr="007910BB">
        <w:rPr>
          <w:rFonts w:ascii="Times New Roman" w:hAnsi="Times New Roman" w:cs="Times New Roman"/>
        </w:rPr>
        <w:t>Outstanding Thesis Award, College of Natural and Social Sciences, University of Nebraska at Kearney, 2016-2017</w:t>
      </w:r>
    </w:p>
    <w:p w14:paraId="09CCE5ED" w14:textId="77777777" w:rsidR="007910BB" w:rsidRPr="007910BB" w:rsidRDefault="007910BB" w:rsidP="007910BB">
      <w:pPr>
        <w:spacing w:after="0"/>
        <w:ind w:left="720" w:hanging="720"/>
        <w:rPr>
          <w:rFonts w:ascii="Times New Roman" w:hAnsi="Times New Roman" w:cs="Times New Roman"/>
        </w:rPr>
      </w:pPr>
    </w:p>
    <w:p w14:paraId="149D697A" w14:textId="77777777" w:rsidR="007910BB" w:rsidRDefault="007910BB" w:rsidP="007910BB">
      <w:pPr>
        <w:spacing w:after="0"/>
        <w:ind w:left="720" w:hanging="720"/>
        <w:rPr>
          <w:rFonts w:ascii="Times New Roman" w:hAnsi="Times New Roman" w:cs="Times New Roman"/>
        </w:rPr>
      </w:pPr>
      <w:r w:rsidRPr="007910BB">
        <w:rPr>
          <w:rFonts w:ascii="Times New Roman" w:hAnsi="Times New Roman" w:cs="Times New Roman"/>
        </w:rPr>
        <w:t>Outstanding Graduate Student Paper Award, Department of History at the University of Nebraska at Kearney</w:t>
      </w:r>
      <w:r>
        <w:rPr>
          <w:rFonts w:ascii="Times New Roman" w:hAnsi="Times New Roman" w:cs="Times New Roman"/>
        </w:rPr>
        <w:t>, 2017</w:t>
      </w:r>
    </w:p>
    <w:p w14:paraId="73AFE0FA" w14:textId="77777777" w:rsidR="00E6386F" w:rsidRDefault="00E6386F" w:rsidP="00E6386F">
      <w:pPr>
        <w:spacing w:after="0"/>
        <w:rPr>
          <w:rFonts w:ascii="Times New Roman" w:hAnsi="Times New Roman" w:cs="Times New Roman"/>
          <w:b/>
        </w:rPr>
      </w:pPr>
    </w:p>
    <w:p w14:paraId="7C4D8E8D" w14:textId="6A350870" w:rsidR="00521A08" w:rsidRDefault="00521A08" w:rsidP="00521A0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</w:t>
      </w:r>
    </w:p>
    <w:p w14:paraId="2878F0C0" w14:textId="631C84FE" w:rsidR="007C53A2" w:rsidRDefault="007C53A2" w:rsidP="00521A0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Workshop Assistant, History Graduate Students’ Association, University of Nebraska Lincoln, 2021-2022</w:t>
      </w:r>
    </w:p>
    <w:p w14:paraId="41CDC168" w14:textId="77777777" w:rsidR="007C53A2" w:rsidRDefault="007C53A2" w:rsidP="00521A08">
      <w:pPr>
        <w:spacing w:after="0"/>
        <w:rPr>
          <w:rFonts w:ascii="Times New Roman" w:hAnsi="Times New Roman" w:cs="Times New Roman"/>
          <w:bCs/>
        </w:rPr>
      </w:pPr>
    </w:p>
    <w:p w14:paraId="09EC4F2F" w14:textId="42B8ACE6" w:rsidR="008959E4" w:rsidRDefault="008959E4" w:rsidP="00521A0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President, History Graduate Students’ Association, University of Nebraska Lincoln, 2020-2021</w:t>
      </w:r>
    </w:p>
    <w:p w14:paraId="103F8CD5" w14:textId="77777777" w:rsidR="008959E4" w:rsidRDefault="008959E4" w:rsidP="00521A08">
      <w:pPr>
        <w:spacing w:after="0"/>
        <w:rPr>
          <w:rFonts w:ascii="Times New Roman" w:hAnsi="Times New Roman" w:cs="Times New Roman"/>
          <w:bCs/>
        </w:rPr>
      </w:pPr>
    </w:p>
    <w:p w14:paraId="36EE680D" w14:textId="7B92A379" w:rsidR="00521A08" w:rsidRDefault="00521A08" w:rsidP="00521A08">
      <w:pPr>
        <w:spacing w:after="0"/>
        <w:rPr>
          <w:rFonts w:ascii="Times New Roman" w:hAnsi="Times New Roman" w:cs="Times New Roman"/>
          <w:bCs/>
        </w:rPr>
      </w:pPr>
      <w:r w:rsidRPr="00521A08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r</w:t>
      </w:r>
      <w:r w:rsidRPr="00521A08">
        <w:rPr>
          <w:rFonts w:ascii="Times New Roman" w:hAnsi="Times New Roman" w:cs="Times New Roman"/>
          <w:bCs/>
        </w:rPr>
        <w:t>easurer, History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Graduate Students’ Association,</w:t>
      </w:r>
      <w:r w:rsidR="00764CD7">
        <w:rPr>
          <w:rFonts w:ascii="Times New Roman" w:hAnsi="Times New Roman" w:cs="Times New Roman"/>
          <w:bCs/>
        </w:rPr>
        <w:t xml:space="preserve"> University of Nebraska Lincoln,</w:t>
      </w:r>
      <w:r>
        <w:rPr>
          <w:rFonts w:ascii="Times New Roman" w:hAnsi="Times New Roman" w:cs="Times New Roman"/>
          <w:bCs/>
        </w:rPr>
        <w:t xml:space="preserve"> 2019-</w:t>
      </w:r>
      <w:r w:rsidR="008959E4">
        <w:rPr>
          <w:rFonts w:ascii="Times New Roman" w:hAnsi="Times New Roman" w:cs="Times New Roman"/>
          <w:bCs/>
        </w:rPr>
        <w:t>2020</w:t>
      </w:r>
    </w:p>
    <w:p w14:paraId="4D77307E" w14:textId="708C416A" w:rsidR="00521A08" w:rsidRDefault="00521A08" w:rsidP="00521A08">
      <w:pPr>
        <w:spacing w:after="0"/>
        <w:rPr>
          <w:rFonts w:ascii="Times New Roman" w:hAnsi="Times New Roman" w:cs="Times New Roman"/>
          <w:bCs/>
        </w:rPr>
      </w:pPr>
    </w:p>
    <w:p w14:paraId="4FB67213" w14:textId="45B88105" w:rsidR="00521A08" w:rsidRPr="00521A08" w:rsidRDefault="00521A08" w:rsidP="00521A08">
      <w:pPr>
        <w:spacing w:after="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Undergraduate Faculty Advisor, 2018-2019, Regional Studies and Applied Research Certificate, Joshua Hyde, “Native Southern Oregon: Takelma Nation and United States Relations, 1845-1857”</w:t>
      </w:r>
    </w:p>
    <w:p w14:paraId="5465BF72" w14:textId="77777777" w:rsidR="00521A08" w:rsidRDefault="00521A08" w:rsidP="00521A08">
      <w:pPr>
        <w:spacing w:after="0"/>
        <w:rPr>
          <w:rFonts w:ascii="Times New Roman" w:hAnsi="Times New Roman" w:cs="Times New Roman"/>
          <w:b/>
        </w:rPr>
      </w:pPr>
    </w:p>
    <w:p w14:paraId="43512F38" w14:textId="77777777" w:rsidR="006B6F96" w:rsidRPr="006B6F96" w:rsidRDefault="006B6F96" w:rsidP="006B6F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6B6F96">
        <w:rPr>
          <w:rFonts w:ascii="Times New Roman" w:hAnsi="Times New Roman" w:cs="Times New Roman"/>
          <w:b/>
        </w:rPr>
        <w:t>Media Interviews</w:t>
      </w:r>
    </w:p>
    <w:p w14:paraId="3C2FC578" w14:textId="04F46361" w:rsidR="00AC74DE" w:rsidRDefault="00AC74DE" w:rsidP="00545412">
      <w:pPr>
        <w:spacing w:after="0"/>
        <w:ind w:left="720" w:hanging="720"/>
        <w:rPr>
          <w:rFonts w:ascii="Times New Roman" w:hAnsi="Times New Roman" w:cs="Times New Roman"/>
        </w:rPr>
      </w:pPr>
      <w:bookmarkStart w:id="2" w:name="_Hlk24653558"/>
      <w:r>
        <w:rPr>
          <w:rFonts w:ascii="Times New Roman" w:hAnsi="Times New Roman" w:cs="Times New Roman"/>
        </w:rPr>
        <w:t>Interview, “Exploring the Connection between Women’s Soccer, the Cold War, and Third World Countries</w:t>
      </w:r>
      <w:r w:rsidR="0011464B">
        <w:rPr>
          <w:rFonts w:ascii="Times New Roman" w:hAnsi="Times New Roman" w:cs="Times New Roman"/>
        </w:rPr>
        <w:t xml:space="preserve">,” by Rick Brown, Kearney Hub, August 4, 2022, </w:t>
      </w:r>
      <w:r w:rsidR="0011464B" w:rsidRPr="0011464B">
        <w:rPr>
          <w:rFonts w:ascii="Times New Roman" w:hAnsi="Times New Roman" w:cs="Times New Roman"/>
        </w:rPr>
        <w:lastRenderedPageBreak/>
        <w:t>https://kearneyhub.com/entertainment/exploring-the-connection-between-women-s-soccer-the-cold-war-and-third-world-countries/article_a5b2febc-1362-11ed-88cb-8f5ab26f68d2.html</w:t>
      </w:r>
      <w:r w:rsidR="0011464B">
        <w:rPr>
          <w:rFonts w:ascii="Times New Roman" w:hAnsi="Times New Roman" w:cs="Times New Roman"/>
        </w:rPr>
        <w:t xml:space="preserve"> </w:t>
      </w:r>
    </w:p>
    <w:p w14:paraId="087D1209" w14:textId="77777777" w:rsidR="00AC74DE" w:rsidRDefault="00AC74DE" w:rsidP="00545412">
      <w:pPr>
        <w:spacing w:after="0"/>
        <w:ind w:left="720" w:hanging="720"/>
        <w:rPr>
          <w:rFonts w:ascii="Times New Roman" w:hAnsi="Times New Roman" w:cs="Times New Roman"/>
        </w:rPr>
      </w:pPr>
    </w:p>
    <w:p w14:paraId="05596CF3" w14:textId="0FB75D25" w:rsidR="004F5803" w:rsidRDefault="004F5803" w:rsidP="00545412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Interview, “History Talk: Agricultural Roles of Women and Children,” by Vickie Aldous, </w:t>
      </w:r>
      <w:r w:rsidRPr="004F5803">
        <w:rPr>
          <w:rFonts w:ascii="Times New Roman" w:hAnsi="Times New Roman" w:cs="Times New Roman"/>
          <w:i/>
          <w:iCs/>
        </w:rPr>
        <w:t>Medford Mail Tribune</w:t>
      </w:r>
      <w:r>
        <w:rPr>
          <w:rFonts w:ascii="Times New Roman" w:hAnsi="Times New Roman" w:cs="Times New Roman"/>
        </w:rPr>
        <w:t xml:space="preserve">, January 31, 2021, </w:t>
      </w:r>
      <w:r w:rsidRPr="004F5803">
        <w:rPr>
          <w:rFonts w:ascii="Times New Roman" w:hAnsi="Times New Roman" w:cs="Times New Roman"/>
        </w:rPr>
        <w:t>https://mailtribune.com/news/top-stories/history-talk-agricultural-roles-of-women-and-children</w:t>
      </w:r>
    </w:p>
    <w:p w14:paraId="12DF2BAD" w14:textId="77777777" w:rsidR="004F5803" w:rsidRDefault="004F5803" w:rsidP="00545412">
      <w:pPr>
        <w:spacing w:after="0"/>
        <w:ind w:left="720" w:hanging="720"/>
        <w:rPr>
          <w:rFonts w:ascii="Times New Roman" w:hAnsi="Times New Roman" w:cs="Times New Roman"/>
        </w:rPr>
      </w:pPr>
    </w:p>
    <w:p w14:paraId="738A627A" w14:textId="52B55DE0" w:rsidR="006B6F96" w:rsidRDefault="006B6F96" w:rsidP="00545412">
      <w:pPr>
        <w:spacing w:after="0"/>
        <w:ind w:left="720" w:hanging="720"/>
        <w:rPr>
          <w:rFonts w:ascii="Times New Roman" w:hAnsi="Times New Roman" w:cs="Times New Roman"/>
        </w:rPr>
      </w:pPr>
      <w:r w:rsidRPr="006B6F96">
        <w:rPr>
          <w:rFonts w:ascii="Times New Roman" w:hAnsi="Times New Roman" w:cs="Times New Roman"/>
        </w:rPr>
        <w:t xml:space="preserve">Interview (Topic: The Bracero Program </w:t>
      </w:r>
      <w:r>
        <w:rPr>
          <w:rFonts w:ascii="Times New Roman" w:hAnsi="Times New Roman" w:cs="Times New Roman"/>
        </w:rPr>
        <w:t>and Migrant Labor</w:t>
      </w:r>
      <w:r w:rsidRPr="006B6F96">
        <w:rPr>
          <w:rFonts w:ascii="Times New Roman" w:hAnsi="Times New Roman" w:cs="Times New Roman"/>
        </w:rPr>
        <w:t xml:space="preserve">), </w:t>
      </w:r>
      <w:r w:rsidRPr="006B6F96">
        <w:rPr>
          <w:rFonts w:ascii="Times New Roman" w:hAnsi="Times New Roman" w:cs="Times New Roman"/>
          <w:i/>
        </w:rPr>
        <w:t>The Jefferson Exchange</w:t>
      </w:r>
      <w:r>
        <w:rPr>
          <w:rFonts w:ascii="Times New Roman" w:hAnsi="Times New Roman" w:cs="Times New Roman"/>
        </w:rPr>
        <w:t xml:space="preserve">, </w:t>
      </w:r>
      <w:r w:rsidRPr="006B6F96">
        <w:rPr>
          <w:rFonts w:ascii="Times New Roman" w:hAnsi="Times New Roman" w:cs="Times New Roman"/>
        </w:rPr>
        <w:t>JPR (an affiliate of NPR)</w:t>
      </w:r>
      <w:r>
        <w:rPr>
          <w:rFonts w:ascii="Times New Roman" w:hAnsi="Times New Roman" w:cs="Times New Roman"/>
        </w:rPr>
        <w:t xml:space="preserve">, Ashland </w:t>
      </w:r>
      <w:r w:rsidR="0054541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</w:t>
      </w:r>
      <w:r w:rsidR="00545412">
        <w:rPr>
          <w:rFonts w:ascii="Times New Roman" w:hAnsi="Times New Roman" w:cs="Times New Roman"/>
        </w:rPr>
        <w:t>R)</w:t>
      </w:r>
      <w:r>
        <w:rPr>
          <w:rFonts w:ascii="Times New Roman" w:hAnsi="Times New Roman" w:cs="Times New Roman"/>
        </w:rPr>
        <w:t xml:space="preserve">, October 2017, </w:t>
      </w:r>
      <w:hyperlink r:id="rId8" w:anchor="stream/0" w:history="1">
        <w:r w:rsidR="001C5B01" w:rsidRPr="00521A08">
          <w:rPr>
            <w:rStyle w:val="Hyperlink"/>
            <w:rFonts w:ascii="Times New Roman" w:hAnsi="Times New Roman" w:cs="Times New Roman"/>
            <w:color w:val="auto"/>
            <w:u w:val="none"/>
          </w:rPr>
          <w:t>http://www.ijpr.org/post/understanding-immigration-through-bracero-story#stream/0</w:t>
        </w:r>
      </w:hyperlink>
    </w:p>
    <w:p w14:paraId="1EF0CDB2" w14:textId="77777777" w:rsidR="001C5B01" w:rsidRDefault="001C5B01" w:rsidP="006B6F96">
      <w:pPr>
        <w:spacing w:after="0"/>
        <w:ind w:left="720" w:hanging="720"/>
        <w:rPr>
          <w:rFonts w:ascii="Times New Roman" w:hAnsi="Times New Roman" w:cs="Times New Roman"/>
        </w:rPr>
      </w:pPr>
    </w:p>
    <w:p w14:paraId="170FE462" w14:textId="77777777" w:rsidR="007910BB" w:rsidRPr="001C5B01" w:rsidRDefault="001C5B01" w:rsidP="002C67E7">
      <w:pPr>
        <w:spacing w:after="0"/>
        <w:ind w:left="720" w:hanging="720"/>
        <w:rPr>
          <w:rFonts w:ascii="Times New Roman" w:hAnsi="Times New Roman" w:cs="Times New Roman"/>
        </w:rPr>
      </w:pPr>
      <w:r w:rsidRPr="00566A03">
        <w:rPr>
          <w:rFonts w:ascii="Times New Roman" w:hAnsi="Times New Roman" w:cs="Times New Roman"/>
        </w:rPr>
        <w:t>Interview</w:t>
      </w:r>
      <w:r w:rsidR="00566A03">
        <w:rPr>
          <w:rFonts w:ascii="Times New Roman" w:hAnsi="Times New Roman" w:cs="Times New Roman"/>
        </w:rPr>
        <w:t xml:space="preserve">, “U.S. Once Welcomed Mexican Laborers,” by Vickie Aldous, </w:t>
      </w:r>
      <w:r w:rsidR="00566A03" w:rsidRPr="00566A03">
        <w:rPr>
          <w:rFonts w:ascii="Times New Roman" w:hAnsi="Times New Roman" w:cs="Times New Roman"/>
          <w:i/>
        </w:rPr>
        <w:t>Medford Mail Tribune</w:t>
      </w:r>
      <w:r w:rsidR="00566A03">
        <w:rPr>
          <w:rFonts w:ascii="Times New Roman" w:hAnsi="Times New Roman" w:cs="Times New Roman"/>
        </w:rPr>
        <w:t xml:space="preserve">, May 25, 2017, </w:t>
      </w:r>
      <w:r w:rsidR="00566A03" w:rsidRPr="00566A03">
        <w:rPr>
          <w:rFonts w:ascii="Times New Roman" w:hAnsi="Times New Roman" w:cs="Times New Roman"/>
        </w:rPr>
        <w:t>https://mailtribune.com/news/happening-now/u-s-once-welcomed-mexican-laborers</w:t>
      </w:r>
    </w:p>
    <w:bookmarkEnd w:id="2"/>
    <w:p w14:paraId="57B9385A" w14:textId="77777777" w:rsidR="00074C90" w:rsidRDefault="00074C90" w:rsidP="006B6F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14:paraId="77B3A9BC" w14:textId="77777777" w:rsidR="00074C90" w:rsidRDefault="00074C90" w:rsidP="006B6F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14:paraId="428397B8" w14:textId="77777777" w:rsidR="00D76BBF" w:rsidRPr="009F16E5" w:rsidRDefault="00D76BBF" w:rsidP="006B6F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Professional </w:t>
      </w:r>
      <w:r w:rsidR="006B6F96">
        <w:rPr>
          <w:rFonts w:ascii="Times New Roman" w:hAnsi="Times New Roman" w:cs="Times New Roman"/>
          <w:b/>
        </w:rPr>
        <w:t>Organizations</w:t>
      </w:r>
    </w:p>
    <w:p w14:paraId="1DBFD183" w14:textId="77777777" w:rsidR="00215B44" w:rsidRDefault="00215B44" w:rsidP="006B6F96">
      <w:pPr>
        <w:spacing w:after="0"/>
        <w:rPr>
          <w:rFonts w:ascii="Times New Roman" w:hAnsi="Times New Roman" w:cs="Times New Roman"/>
        </w:rPr>
      </w:pPr>
      <w:r w:rsidRPr="006B6F96">
        <w:rPr>
          <w:rFonts w:ascii="Times New Roman" w:hAnsi="Times New Roman" w:cs="Times New Roman"/>
        </w:rPr>
        <w:t xml:space="preserve">American History Association </w:t>
      </w:r>
    </w:p>
    <w:p w14:paraId="3925D86E" w14:textId="5C65E38F" w:rsidR="008959E4" w:rsidRDefault="008959E4" w:rsidP="006B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on Latin American History</w:t>
      </w:r>
    </w:p>
    <w:p w14:paraId="581473B2" w14:textId="77777777" w:rsidR="00371830" w:rsidRDefault="00371830" w:rsidP="003718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 Alpha Theta Honor Society</w:t>
      </w:r>
    </w:p>
    <w:p w14:paraId="23A75FA3" w14:textId="77777777" w:rsidR="00371830" w:rsidRDefault="00371830" w:rsidP="00371830">
      <w:pPr>
        <w:spacing w:after="0"/>
        <w:rPr>
          <w:rFonts w:ascii="Times New Roman" w:hAnsi="Times New Roman" w:cs="Times New Roman"/>
        </w:rPr>
      </w:pPr>
      <w:r w:rsidRPr="006B6F96">
        <w:rPr>
          <w:rFonts w:ascii="Times New Roman" w:hAnsi="Times New Roman" w:cs="Times New Roman"/>
        </w:rPr>
        <w:t>Phi Kappa Phi Honor Society</w:t>
      </w:r>
    </w:p>
    <w:p w14:paraId="2AF270BC" w14:textId="6F1CA654" w:rsidR="00215B44" w:rsidRDefault="00215B44" w:rsidP="006B6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Rocky Mountain Council for Latin American Studies</w:t>
      </w:r>
    </w:p>
    <w:p w14:paraId="1B01FE2C" w14:textId="46F8B899" w:rsidR="005F191E" w:rsidRDefault="005F191E" w:rsidP="00215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Collegiate Leadership and Achievement</w:t>
      </w:r>
    </w:p>
    <w:p w14:paraId="69DD6BD9" w14:textId="77777777" w:rsidR="00371830" w:rsidRPr="006B6F96" w:rsidRDefault="00371830" w:rsidP="00371830">
      <w:pPr>
        <w:spacing w:after="0"/>
        <w:rPr>
          <w:rFonts w:ascii="Times New Roman" w:hAnsi="Times New Roman" w:cs="Times New Roman"/>
        </w:rPr>
      </w:pPr>
      <w:r w:rsidRPr="006B6F96">
        <w:rPr>
          <w:rFonts w:ascii="Times New Roman" w:hAnsi="Times New Roman" w:cs="Times New Roman"/>
        </w:rPr>
        <w:t>Southern Oregon Historical Society</w:t>
      </w:r>
    </w:p>
    <w:p w14:paraId="74BFC16A" w14:textId="01BB6B01" w:rsidR="00B06935" w:rsidRDefault="00B06935" w:rsidP="003718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Association of Women Historians</w:t>
      </w:r>
    </w:p>
    <w:p w14:paraId="6F37BDB2" w14:textId="6E20A0A5" w:rsidR="00371830" w:rsidRPr="006B6F96" w:rsidRDefault="00371830" w:rsidP="00371830">
      <w:pPr>
        <w:spacing w:after="0"/>
        <w:rPr>
          <w:rFonts w:ascii="Times New Roman" w:hAnsi="Times New Roman" w:cs="Times New Roman"/>
        </w:rPr>
      </w:pPr>
      <w:r w:rsidRPr="006B6F96">
        <w:rPr>
          <w:rFonts w:ascii="Times New Roman" w:hAnsi="Times New Roman" w:cs="Times New Roman"/>
        </w:rPr>
        <w:t>Western History Association</w:t>
      </w:r>
      <w:r w:rsidRPr="00215B44">
        <w:rPr>
          <w:rFonts w:ascii="Times New Roman" w:hAnsi="Times New Roman" w:cs="Times New Roman"/>
        </w:rPr>
        <w:t xml:space="preserve"> </w:t>
      </w:r>
    </w:p>
    <w:p w14:paraId="22A2DC98" w14:textId="77777777" w:rsidR="0017040B" w:rsidRDefault="0017040B" w:rsidP="0017040B">
      <w:pPr>
        <w:spacing w:after="0"/>
        <w:rPr>
          <w:rFonts w:ascii="Times New Roman" w:hAnsi="Times New Roman" w:cs="Times New Roman"/>
        </w:rPr>
      </w:pPr>
    </w:p>
    <w:p w14:paraId="5CF5772D" w14:textId="77777777" w:rsidR="006B6F96" w:rsidRPr="006B6F96" w:rsidRDefault="006B6F96" w:rsidP="006B6F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6B6F96">
        <w:rPr>
          <w:rFonts w:ascii="Times New Roman" w:hAnsi="Times New Roman" w:cs="Times New Roman"/>
          <w:b/>
        </w:rPr>
        <w:t>Research Languages</w:t>
      </w:r>
    </w:p>
    <w:p w14:paraId="0FE117AE" w14:textId="77777777" w:rsidR="00371830" w:rsidRPr="00D76BBF" w:rsidRDefault="00371830" w:rsidP="003718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German (fluent)</w:t>
      </w:r>
    </w:p>
    <w:p w14:paraId="5CA49893" w14:textId="49563864" w:rsidR="006B6F96" w:rsidRDefault="006B6F96" w:rsidP="001704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Spanish (</w:t>
      </w:r>
      <w:r w:rsidR="00841FD4">
        <w:rPr>
          <w:rFonts w:ascii="Times New Roman" w:hAnsi="Times New Roman" w:cs="Times New Roman"/>
        </w:rPr>
        <w:t>fluent</w:t>
      </w:r>
      <w:r>
        <w:rPr>
          <w:rFonts w:ascii="Times New Roman" w:hAnsi="Times New Roman" w:cs="Times New Roman"/>
        </w:rPr>
        <w:t>)</w:t>
      </w:r>
    </w:p>
    <w:p w14:paraId="0BBE276D" w14:textId="6F123139" w:rsidR="00371830" w:rsidRDefault="00371830" w:rsidP="001704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 (intermediate, reading)</w:t>
      </w:r>
    </w:p>
    <w:p w14:paraId="27F75A3C" w14:textId="0F55C97A" w:rsidR="00371830" w:rsidRDefault="00371830" w:rsidP="001704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Italian (basic, reading)</w:t>
      </w:r>
    </w:p>
    <w:p w14:paraId="17FD99C8" w14:textId="77777777" w:rsidR="0053457B" w:rsidRDefault="0053457B" w:rsidP="0053457B">
      <w:pPr>
        <w:spacing w:after="0"/>
        <w:rPr>
          <w:rFonts w:ascii="Times New Roman" w:hAnsi="Times New Roman" w:cs="Times New Roman"/>
        </w:rPr>
      </w:pPr>
    </w:p>
    <w:p w14:paraId="2E21B467" w14:textId="1245325A" w:rsidR="00937F8E" w:rsidRPr="00937F8E" w:rsidRDefault="00937F8E" w:rsidP="00937F8E">
      <w:pPr>
        <w:spacing w:after="0"/>
        <w:ind w:left="720" w:hanging="720"/>
        <w:rPr>
          <w:rFonts w:ascii="Times New Roman" w:hAnsi="Times New Roman" w:cs="Times New Roman"/>
        </w:rPr>
      </w:pPr>
    </w:p>
    <w:sectPr w:rsidR="00937F8E" w:rsidRPr="00937F8E" w:rsidSect="000E5C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6185" w14:textId="77777777" w:rsidR="00AF5605" w:rsidRDefault="00AF5605" w:rsidP="00C71770">
      <w:pPr>
        <w:spacing w:after="0" w:line="240" w:lineRule="auto"/>
      </w:pPr>
      <w:r>
        <w:separator/>
      </w:r>
    </w:p>
  </w:endnote>
  <w:endnote w:type="continuationSeparator" w:id="0">
    <w:p w14:paraId="1D07F32A" w14:textId="77777777" w:rsidR="00AF5605" w:rsidRDefault="00AF5605" w:rsidP="00C7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8006" w14:textId="77777777" w:rsidR="00AF5605" w:rsidRDefault="00AF5605" w:rsidP="00C71770">
      <w:pPr>
        <w:spacing w:after="0" w:line="240" w:lineRule="auto"/>
      </w:pPr>
      <w:r>
        <w:separator/>
      </w:r>
    </w:p>
  </w:footnote>
  <w:footnote w:type="continuationSeparator" w:id="0">
    <w:p w14:paraId="696CFCFF" w14:textId="77777777" w:rsidR="00AF5605" w:rsidRDefault="00AF5605" w:rsidP="00C7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4ABF" w14:textId="77777777" w:rsidR="00074C90" w:rsidRPr="008959E4" w:rsidRDefault="009E1C51" w:rsidP="00074C90">
    <w:pPr>
      <w:pStyle w:val="Header"/>
      <w:jc w:val="right"/>
      <w:rPr>
        <w:rFonts w:ascii="Times New Roman" w:hAnsi="Times New Roman" w:cs="Times New Roman"/>
      </w:rPr>
    </w:pPr>
    <w:r w:rsidRPr="008959E4">
      <w:rPr>
        <w:rFonts w:ascii="Times New Roman" w:hAnsi="Times New Roman" w:cs="Times New Roman"/>
      </w:rPr>
      <w:fldChar w:fldCharType="begin"/>
    </w:r>
    <w:r w:rsidR="00074C90" w:rsidRPr="008959E4">
      <w:rPr>
        <w:rFonts w:ascii="Times New Roman" w:hAnsi="Times New Roman" w:cs="Times New Roman"/>
      </w:rPr>
      <w:instrText xml:space="preserve"> PAGE   \* MERGEFORMAT </w:instrText>
    </w:r>
    <w:r w:rsidRPr="008959E4">
      <w:rPr>
        <w:rFonts w:ascii="Times New Roman" w:hAnsi="Times New Roman" w:cs="Times New Roman"/>
      </w:rPr>
      <w:fldChar w:fldCharType="separate"/>
    </w:r>
    <w:r w:rsidR="00BA4D47" w:rsidRPr="008959E4">
      <w:rPr>
        <w:rFonts w:ascii="Times New Roman" w:hAnsi="Times New Roman" w:cs="Times New Roman"/>
        <w:noProof/>
      </w:rPr>
      <w:t>3</w:t>
    </w:r>
    <w:r w:rsidRPr="008959E4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873"/>
    <w:multiLevelType w:val="hybridMultilevel"/>
    <w:tmpl w:val="3278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3BA7"/>
    <w:multiLevelType w:val="hybridMultilevel"/>
    <w:tmpl w:val="D144B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3033"/>
    <w:multiLevelType w:val="hybridMultilevel"/>
    <w:tmpl w:val="9BA6D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105"/>
    <w:multiLevelType w:val="hybridMultilevel"/>
    <w:tmpl w:val="6D2A4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24B26"/>
    <w:multiLevelType w:val="hybridMultilevel"/>
    <w:tmpl w:val="8592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A7EC7"/>
    <w:multiLevelType w:val="hybridMultilevel"/>
    <w:tmpl w:val="FB42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A26EC"/>
    <w:multiLevelType w:val="hybridMultilevel"/>
    <w:tmpl w:val="A50C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C18B0"/>
    <w:multiLevelType w:val="hybridMultilevel"/>
    <w:tmpl w:val="B774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05C6"/>
    <w:multiLevelType w:val="hybridMultilevel"/>
    <w:tmpl w:val="695C5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415820"/>
    <w:multiLevelType w:val="hybridMultilevel"/>
    <w:tmpl w:val="1AFCB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DE7EE8"/>
    <w:multiLevelType w:val="hybridMultilevel"/>
    <w:tmpl w:val="987C4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6D1ED9"/>
    <w:multiLevelType w:val="hybridMultilevel"/>
    <w:tmpl w:val="206A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68173">
    <w:abstractNumId w:val="2"/>
  </w:num>
  <w:num w:numId="2" w16cid:durableId="388303171">
    <w:abstractNumId w:val="1"/>
  </w:num>
  <w:num w:numId="3" w16cid:durableId="502204097">
    <w:abstractNumId w:val="0"/>
  </w:num>
  <w:num w:numId="4" w16cid:durableId="1718047000">
    <w:abstractNumId w:val="6"/>
  </w:num>
  <w:num w:numId="5" w16cid:durableId="312829282">
    <w:abstractNumId w:val="8"/>
  </w:num>
  <w:num w:numId="6" w16cid:durableId="459107018">
    <w:abstractNumId w:val="3"/>
  </w:num>
  <w:num w:numId="7" w16cid:durableId="1847135730">
    <w:abstractNumId w:val="9"/>
  </w:num>
  <w:num w:numId="8" w16cid:durableId="1357580478">
    <w:abstractNumId w:val="10"/>
  </w:num>
  <w:num w:numId="9" w16cid:durableId="1431927370">
    <w:abstractNumId w:val="4"/>
  </w:num>
  <w:num w:numId="10" w16cid:durableId="495607750">
    <w:abstractNumId w:val="5"/>
  </w:num>
  <w:num w:numId="11" w16cid:durableId="636683636">
    <w:abstractNumId w:val="7"/>
  </w:num>
  <w:num w:numId="12" w16cid:durableId="6771194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70"/>
    <w:rsid w:val="000050E9"/>
    <w:rsid w:val="0003228F"/>
    <w:rsid w:val="000339D9"/>
    <w:rsid w:val="000403E9"/>
    <w:rsid w:val="00056898"/>
    <w:rsid w:val="00074C90"/>
    <w:rsid w:val="00077C25"/>
    <w:rsid w:val="00095CF0"/>
    <w:rsid w:val="000B6781"/>
    <w:rsid w:val="000B71F1"/>
    <w:rsid w:val="000E09A3"/>
    <w:rsid w:val="000E2086"/>
    <w:rsid w:val="000E5CA7"/>
    <w:rsid w:val="000E78F6"/>
    <w:rsid w:val="00110033"/>
    <w:rsid w:val="0011464B"/>
    <w:rsid w:val="00142013"/>
    <w:rsid w:val="0014359F"/>
    <w:rsid w:val="0017040B"/>
    <w:rsid w:val="001B1D59"/>
    <w:rsid w:val="001C5B01"/>
    <w:rsid w:val="00204426"/>
    <w:rsid w:val="00215B44"/>
    <w:rsid w:val="0023599D"/>
    <w:rsid w:val="002443B2"/>
    <w:rsid w:val="002476B0"/>
    <w:rsid w:val="00295116"/>
    <w:rsid w:val="002A1133"/>
    <w:rsid w:val="002A3E2D"/>
    <w:rsid w:val="002C67E7"/>
    <w:rsid w:val="002F3CBA"/>
    <w:rsid w:val="00301AA7"/>
    <w:rsid w:val="0030439A"/>
    <w:rsid w:val="00321734"/>
    <w:rsid w:val="0032661B"/>
    <w:rsid w:val="0032768C"/>
    <w:rsid w:val="00352BC0"/>
    <w:rsid w:val="00371830"/>
    <w:rsid w:val="00380614"/>
    <w:rsid w:val="003910B3"/>
    <w:rsid w:val="003A5ABF"/>
    <w:rsid w:val="00405082"/>
    <w:rsid w:val="00443924"/>
    <w:rsid w:val="004A14A0"/>
    <w:rsid w:val="004D09A0"/>
    <w:rsid w:val="004D47BE"/>
    <w:rsid w:val="004F5803"/>
    <w:rsid w:val="004F7DE8"/>
    <w:rsid w:val="00500CAF"/>
    <w:rsid w:val="00521A08"/>
    <w:rsid w:val="0053457B"/>
    <w:rsid w:val="00545412"/>
    <w:rsid w:val="005538B2"/>
    <w:rsid w:val="00566A03"/>
    <w:rsid w:val="00583A68"/>
    <w:rsid w:val="005A43F4"/>
    <w:rsid w:val="005A578B"/>
    <w:rsid w:val="005A6E6D"/>
    <w:rsid w:val="005B1B30"/>
    <w:rsid w:val="005D5185"/>
    <w:rsid w:val="005F191E"/>
    <w:rsid w:val="00602716"/>
    <w:rsid w:val="006062E8"/>
    <w:rsid w:val="0062075F"/>
    <w:rsid w:val="00640C11"/>
    <w:rsid w:val="00645122"/>
    <w:rsid w:val="00653EF6"/>
    <w:rsid w:val="0066660E"/>
    <w:rsid w:val="00677433"/>
    <w:rsid w:val="00681B71"/>
    <w:rsid w:val="006B6F96"/>
    <w:rsid w:val="006C49DC"/>
    <w:rsid w:val="006E1F3B"/>
    <w:rsid w:val="006F5925"/>
    <w:rsid w:val="00701B69"/>
    <w:rsid w:val="00702E44"/>
    <w:rsid w:val="007140C0"/>
    <w:rsid w:val="00716DF4"/>
    <w:rsid w:val="00725C66"/>
    <w:rsid w:val="007339C9"/>
    <w:rsid w:val="007405D8"/>
    <w:rsid w:val="00764CD7"/>
    <w:rsid w:val="0077621B"/>
    <w:rsid w:val="007910BB"/>
    <w:rsid w:val="007A0B5F"/>
    <w:rsid w:val="007B7232"/>
    <w:rsid w:val="007C53A2"/>
    <w:rsid w:val="007D2992"/>
    <w:rsid w:val="007D2C26"/>
    <w:rsid w:val="0080796F"/>
    <w:rsid w:val="00832439"/>
    <w:rsid w:val="00841FD4"/>
    <w:rsid w:val="00844F43"/>
    <w:rsid w:val="00845CFD"/>
    <w:rsid w:val="00851805"/>
    <w:rsid w:val="0086017B"/>
    <w:rsid w:val="00863269"/>
    <w:rsid w:val="008959E4"/>
    <w:rsid w:val="008C0B00"/>
    <w:rsid w:val="008F163E"/>
    <w:rsid w:val="008F26B4"/>
    <w:rsid w:val="008F3171"/>
    <w:rsid w:val="00901F28"/>
    <w:rsid w:val="00922D4D"/>
    <w:rsid w:val="009253F7"/>
    <w:rsid w:val="00937F8E"/>
    <w:rsid w:val="009466DF"/>
    <w:rsid w:val="0097338C"/>
    <w:rsid w:val="009844BF"/>
    <w:rsid w:val="0099521A"/>
    <w:rsid w:val="009978EE"/>
    <w:rsid w:val="009B44CA"/>
    <w:rsid w:val="009E0259"/>
    <w:rsid w:val="009E1C51"/>
    <w:rsid w:val="009F16E5"/>
    <w:rsid w:val="00A3423A"/>
    <w:rsid w:val="00A60747"/>
    <w:rsid w:val="00A90820"/>
    <w:rsid w:val="00AC74DE"/>
    <w:rsid w:val="00AE1890"/>
    <w:rsid w:val="00AF5605"/>
    <w:rsid w:val="00AF62EB"/>
    <w:rsid w:val="00B00E80"/>
    <w:rsid w:val="00B06935"/>
    <w:rsid w:val="00B22839"/>
    <w:rsid w:val="00B27A53"/>
    <w:rsid w:val="00B37C8A"/>
    <w:rsid w:val="00B6083B"/>
    <w:rsid w:val="00B77CE3"/>
    <w:rsid w:val="00B87F52"/>
    <w:rsid w:val="00B903AD"/>
    <w:rsid w:val="00BA4D47"/>
    <w:rsid w:val="00BB1260"/>
    <w:rsid w:val="00BD36EC"/>
    <w:rsid w:val="00BF0ECE"/>
    <w:rsid w:val="00C53738"/>
    <w:rsid w:val="00C640BD"/>
    <w:rsid w:val="00C64F9E"/>
    <w:rsid w:val="00C71770"/>
    <w:rsid w:val="00C83632"/>
    <w:rsid w:val="00C920FE"/>
    <w:rsid w:val="00CA5966"/>
    <w:rsid w:val="00CB6F0A"/>
    <w:rsid w:val="00CF10F9"/>
    <w:rsid w:val="00CF5BFE"/>
    <w:rsid w:val="00D45C43"/>
    <w:rsid w:val="00D65374"/>
    <w:rsid w:val="00D658EF"/>
    <w:rsid w:val="00D76BBF"/>
    <w:rsid w:val="00D94D04"/>
    <w:rsid w:val="00D9752C"/>
    <w:rsid w:val="00DA27D8"/>
    <w:rsid w:val="00DB1ABE"/>
    <w:rsid w:val="00DB48F7"/>
    <w:rsid w:val="00DB4E1E"/>
    <w:rsid w:val="00DD167E"/>
    <w:rsid w:val="00DD5BED"/>
    <w:rsid w:val="00DF017E"/>
    <w:rsid w:val="00E073EB"/>
    <w:rsid w:val="00E312B5"/>
    <w:rsid w:val="00E32009"/>
    <w:rsid w:val="00E6386F"/>
    <w:rsid w:val="00EB43F3"/>
    <w:rsid w:val="00EB68DC"/>
    <w:rsid w:val="00EC3515"/>
    <w:rsid w:val="00EC38C3"/>
    <w:rsid w:val="00EC4B64"/>
    <w:rsid w:val="00ED2506"/>
    <w:rsid w:val="00F25C2D"/>
    <w:rsid w:val="00F459A8"/>
    <w:rsid w:val="00F8256C"/>
    <w:rsid w:val="00FA6AB3"/>
    <w:rsid w:val="00FB56BC"/>
    <w:rsid w:val="00FE5B92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123B2"/>
  <w15:docId w15:val="{9304F3D0-DF05-4FBC-A328-350BBC3A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70"/>
  </w:style>
  <w:style w:type="paragraph" w:styleId="Footer">
    <w:name w:val="footer"/>
    <w:basedOn w:val="Normal"/>
    <w:link w:val="FooterChar"/>
    <w:uiPriority w:val="99"/>
    <w:unhideWhenUsed/>
    <w:rsid w:val="00C7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70"/>
  </w:style>
  <w:style w:type="paragraph" w:styleId="BalloonText">
    <w:name w:val="Balloon Text"/>
    <w:basedOn w:val="Normal"/>
    <w:link w:val="BalloonTextChar"/>
    <w:uiPriority w:val="99"/>
    <w:semiHidden/>
    <w:unhideWhenUsed/>
    <w:rsid w:val="00C7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CA7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pr.org/post/understanding-immigration-through-bracero-stor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Madelina M. Cordia</vt:lpstr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Madelina M. Cordia</dc:title>
  <dc:creator>DFR</dc:creator>
  <cp:lastModifiedBy>Lina Homberger Cordia</cp:lastModifiedBy>
  <cp:revision>2</cp:revision>
  <cp:lastPrinted>2017-03-11T02:11:00Z</cp:lastPrinted>
  <dcterms:created xsi:type="dcterms:W3CDTF">2023-05-02T13:57:00Z</dcterms:created>
  <dcterms:modified xsi:type="dcterms:W3CDTF">2023-05-02T13:57:00Z</dcterms:modified>
</cp:coreProperties>
</file>