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DF48" w14:textId="77777777" w:rsidR="00FA5ED0" w:rsidRPr="00FA5ED0" w:rsidRDefault="00FA5ED0" w:rsidP="00FA5ED0">
      <w:pPr>
        <w:spacing w:before="100" w:beforeAutospacing="1" w:after="100" w:afterAutospacing="1"/>
        <w:rPr>
          <w:rFonts w:ascii="-webkit-standard" w:hAnsi="-webkit-standard" w:cs="Times New Roman"/>
          <w:color w:val="000000"/>
          <w:sz w:val="36"/>
          <w:szCs w:val="36"/>
        </w:rPr>
      </w:pPr>
      <w:r w:rsidRPr="00FA5ED0">
        <w:rPr>
          <w:rFonts w:ascii="-webkit-standard" w:hAnsi="-webkit-standard" w:cs="Times New Roman"/>
          <w:color w:val="000000"/>
          <w:sz w:val="36"/>
          <w:szCs w:val="36"/>
        </w:rPr>
        <w:t>CHRISTY HYMAN</w:t>
      </w:r>
    </w:p>
    <w:p w14:paraId="57959E14"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Education</w:t>
      </w:r>
    </w:p>
    <w:p w14:paraId="21DE45B3"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PhD track student, </w:t>
      </w:r>
      <w:r w:rsidRPr="00FA5ED0">
        <w:rPr>
          <w:rFonts w:ascii="-webkit-standard" w:hAnsi="-webkit-standard" w:cs="Times New Roman"/>
          <w:b/>
          <w:bCs/>
          <w:color w:val="000000"/>
        </w:rPr>
        <w:t>History, Digital Humanities</w:t>
      </w:r>
      <w:r w:rsidRPr="00FA5ED0">
        <w:rPr>
          <w:rFonts w:ascii="-webkit-standard" w:hAnsi="-webkit-standard" w:cs="Times New Roman"/>
          <w:color w:val="000000"/>
        </w:rPr>
        <w:t>- University of Nebraska-Lincoln, Lincoln, expected graduation 2020</w:t>
      </w:r>
    </w:p>
    <w:p w14:paraId="6724B519"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M.A., History, Virginia State University, Petersburg, 2013</w:t>
      </w:r>
    </w:p>
    <w:p w14:paraId="06446E75"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Thesis: “With Great Zeal? The Social Context of Free Blacks Surviving the Confederacy”</w:t>
      </w:r>
    </w:p>
    <w:p w14:paraId="0A4E20F9"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B.A., Women’s and Gender Studies, University of North Carolina-Greensboro, 2008</w:t>
      </w:r>
    </w:p>
    <w:p w14:paraId="7253B936"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Research Experience</w:t>
      </w:r>
    </w:p>
    <w:p w14:paraId="10F534C5"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Graduate Research Assistant, History Department, University of Nebraska Lincoln</w:t>
      </w:r>
    </w:p>
    <w:p w14:paraId="29F62FA0"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Research Supervisors: Drs. Margaret D. Jacobs and Elizabeth Lorang</w:t>
      </w:r>
    </w:p>
    <w:p w14:paraId="648DE098"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 xml:space="preserve">Provides digitization and description while making accessible materials related to the Genoa U.S. Indian Industrial </w:t>
      </w:r>
      <w:proofErr w:type="gramStart"/>
      <w:r w:rsidRPr="00FA5ED0">
        <w:rPr>
          <w:rFonts w:ascii="-webkit-standard" w:hAnsi="-webkit-standard" w:cs="Times New Roman"/>
          <w:color w:val="000000"/>
        </w:rPr>
        <w:t>School.(</w:t>
      </w:r>
      <w:proofErr w:type="gramEnd"/>
      <w:r w:rsidRPr="00FA5ED0">
        <w:rPr>
          <w:rFonts w:ascii="-webkit-standard" w:hAnsi="-webkit-standard" w:cs="Times New Roman"/>
          <w:color w:val="000000"/>
        </w:rPr>
        <w:t>2018/2020)</w:t>
      </w:r>
    </w:p>
    <w:p w14:paraId="31EE0E65"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Graduate Research Assistant, History Department, University of Nebraska-Lincoln</w:t>
      </w:r>
    </w:p>
    <w:p w14:paraId="14AB171B"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Research Supervisor: Dr. William G. Thomas III </w:t>
      </w:r>
    </w:p>
    <w:p w14:paraId="02A21531"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Interpretive and technical assistance with the </w:t>
      </w:r>
      <w:r w:rsidRPr="00FA5ED0">
        <w:rPr>
          <w:rFonts w:ascii="-webkit-standard" w:hAnsi="-webkit-standard" w:cs="Times New Roman"/>
          <w:i/>
          <w:iCs/>
          <w:color w:val="000000"/>
        </w:rPr>
        <w:t>Early D.C Washington Law and Family</w:t>
      </w:r>
      <w:r w:rsidRPr="00FA5ED0">
        <w:rPr>
          <w:rFonts w:ascii="-webkit-standard" w:hAnsi="-webkit-standard" w:cs="Times New Roman"/>
          <w:color w:val="000000"/>
        </w:rPr>
        <w:t xml:space="preserve">digital archive of petitions for freedom, civil, criminal, and chancery </w:t>
      </w:r>
      <w:proofErr w:type="gramStart"/>
      <w:r w:rsidRPr="00FA5ED0">
        <w:rPr>
          <w:rFonts w:ascii="-webkit-standard" w:hAnsi="-webkit-standard" w:cs="Times New Roman"/>
          <w:color w:val="000000"/>
        </w:rPr>
        <w:t>cases.(</w:t>
      </w:r>
      <w:proofErr w:type="gramEnd"/>
      <w:r w:rsidRPr="00FA5ED0">
        <w:rPr>
          <w:rFonts w:ascii="-webkit-standard" w:hAnsi="-webkit-standard" w:cs="Times New Roman"/>
          <w:color w:val="000000"/>
        </w:rPr>
        <w:t>2017/2018)</w:t>
      </w:r>
    </w:p>
    <w:p w14:paraId="1F13BCFD"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Invited Presentations</w:t>
      </w:r>
    </w:p>
    <w:p w14:paraId="5345F4A0"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 xml:space="preserve">"GIS: Challenge and Opportunity </w:t>
      </w:r>
      <w:proofErr w:type="gramStart"/>
      <w:r w:rsidRPr="00FA5ED0">
        <w:rPr>
          <w:rFonts w:ascii="-webkit-standard" w:hAnsi="-webkit-standard" w:cs="Times New Roman"/>
          <w:b/>
          <w:bCs/>
          <w:i/>
          <w:iCs/>
          <w:color w:val="000000"/>
        </w:rPr>
        <w:t>For</w:t>
      </w:r>
      <w:proofErr w:type="gramEnd"/>
      <w:r w:rsidRPr="00FA5ED0">
        <w:rPr>
          <w:rFonts w:ascii="-webkit-standard" w:hAnsi="-webkit-standard" w:cs="Times New Roman"/>
          <w:b/>
          <w:bCs/>
          <w:i/>
          <w:iCs/>
          <w:color w:val="000000"/>
        </w:rPr>
        <w:t xml:space="preserve"> the Humanities" </w:t>
      </w:r>
      <w:r w:rsidRPr="00FA5ED0">
        <w:rPr>
          <w:rFonts w:ascii="-webkit-standard" w:hAnsi="-webkit-standard" w:cs="Times New Roman"/>
          <w:color w:val="000000"/>
        </w:rPr>
        <w:t>Digital Jumpstart Workshop 2018, Institute for Digital Research in the Humanities University of Kansas April 6, 2018</w:t>
      </w:r>
    </w:p>
    <w:p w14:paraId="3DC6903E"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"Uncanny Projections: The Challenge and Promise of Historical GIS</w:t>
      </w:r>
      <w:r w:rsidRPr="00FA5ED0">
        <w:rPr>
          <w:rFonts w:ascii="-webkit-standard" w:hAnsi="-webkit-standard" w:cs="Times New Roman"/>
          <w:color w:val="000000"/>
        </w:rPr>
        <w:t>" DH2017 Keynote, California State University- Fullerton Digital Humanities Symposium, November 15, 2017</w:t>
      </w:r>
    </w:p>
    <w:p w14:paraId="05986681"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 xml:space="preserve">“GIS </w:t>
      </w:r>
      <w:proofErr w:type="gramStart"/>
      <w:r w:rsidRPr="00FA5ED0">
        <w:rPr>
          <w:rFonts w:ascii="-webkit-standard" w:hAnsi="-webkit-standard" w:cs="Times New Roman"/>
          <w:b/>
          <w:bCs/>
          <w:i/>
          <w:iCs/>
          <w:color w:val="000000"/>
        </w:rPr>
        <w:t>As</w:t>
      </w:r>
      <w:proofErr w:type="gramEnd"/>
      <w:r w:rsidRPr="00FA5ED0">
        <w:rPr>
          <w:rFonts w:ascii="-webkit-standard" w:hAnsi="-webkit-standard" w:cs="Times New Roman"/>
          <w:b/>
          <w:bCs/>
          <w:i/>
          <w:iCs/>
          <w:color w:val="000000"/>
        </w:rPr>
        <w:t xml:space="preserve"> a Phenomenological Bridge to Enslaved Experience” </w:t>
      </w:r>
      <w:r w:rsidRPr="00FA5ED0">
        <w:rPr>
          <w:rFonts w:ascii="-webkit-standard" w:hAnsi="-webkit-standard" w:cs="Times New Roman"/>
          <w:color w:val="000000"/>
        </w:rPr>
        <w:t>Center for Digital Research in the Humanities Digital Humanities Forum</w:t>
      </w:r>
      <w:r w:rsidRPr="00FA5ED0">
        <w:rPr>
          <w:rFonts w:ascii="-webkit-standard" w:hAnsi="-webkit-standard" w:cs="Times New Roman"/>
          <w:b/>
          <w:bCs/>
          <w:color w:val="000000"/>
        </w:rPr>
        <w:t>, </w:t>
      </w:r>
      <w:r w:rsidRPr="00FA5ED0">
        <w:rPr>
          <w:rFonts w:ascii="-webkit-standard" w:hAnsi="-webkit-standard" w:cs="Times New Roman"/>
          <w:color w:val="000000"/>
        </w:rPr>
        <w:t>University of Nebraska-Lincoln</w:t>
      </w:r>
      <w:r w:rsidRPr="00FA5ED0">
        <w:rPr>
          <w:rFonts w:ascii="-webkit-standard" w:hAnsi="-webkit-standard" w:cs="Times New Roman"/>
          <w:b/>
          <w:bCs/>
          <w:color w:val="000000"/>
        </w:rPr>
        <w:t>, </w:t>
      </w:r>
      <w:r w:rsidRPr="00FA5ED0">
        <w:rPr>
          <w:rFonts w:ascii="-webkit-standard" w:hAnsi="-webkit-standard" w:cs="Times New Roman"/>
          <w:color w:val="000000"/>
        </w:rPr>
        <w:t>April 7, 2017</w:t>
      </w:r>
    </w:p>
    <w:p w14:paraId="42A11D62"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w:t>
      </w:r>
      <w:r w:rsidRPr="00FA5ED0">
        <w:rPr>
          <w:rFonts w:ascii="-webkit-standard" w:hAnsi="-webkit-standard" w:cs="Times New Roman"/>
          <w:b/>
          <w:bCs/>
          <w:i/>
          <w:iCs/>
          <w:color w:val="000000"/>
        </w:rPr>
        <w:t>The Pursuit of Freedom in Antebellum Eastern North Carolina</w:t>
      </w:r>
      <w:r w:rsidRPr="00FA5ED0">
        <w:rPr>
          <w:rFonts w:ascii="-webkit-standard" w:hAnsi="-webkit-standard" w:cs="Times New Roman"/>
          <w:color w:val="000000"/>
        </w:rPr>
        <w:t>” Digital Humanities Symposium titled, “Mapping Movements and Memories: Global Perspectives in the Digital Humanities,” Vanderbilt University, April 3, 2017</w:t>
      </w:r>
    </w:p>
    <w:p w14:paraId="39F10D1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 xml:space="preserve">“Reconstructing Moses Grandy’s World: The Interplay of GIS </w:t>
      </w:r>
      <w:proofErr w:type="gramStart"/>
      <w:r w:rsidRPr="00FA5ED0">
        <w:rPr>
          <w:rFonts w:ascii="-webkit-standard" w:hAnsi="-webkit-standard" w:cs="Times New Roman"/>
          <w:b/>
          <w:bCs/>
          <w:i/>
          <w:iCs/>
          <w:color w:val="000000"/>
        </w:rPr>
        <w:t>With</w:t>
      </w:r>
      <w:proofErr w:type="gramEnd"/>
      <w:r w:rsidRPr="00FA5ED0">
        <w:rPr>
          <w:rFonts w:ascii="-webkit-standard" w:hAnsi="-webkit-standard" w:cs="Times New Roman"/>
          <w:b/>
          <w:bCs/>
          <w:i/>
          <w:iCs/>
          <w:color w:val="000000"/>
        </w:rPr>
        <w:t xml:space="preserve"> Enslaved Narratives</w:t>
      </w:r>
      <w:r w:rsidRPr="00FA5ED0">
        <w:rPr>
          <w:rFonts w:ascii="-webkit-standard" w:hAnsi="-webkit-standard" w:cs="Times New Roman"/>
          <w:b/>
          <w:bCs/>
          <w:color w:val="000000"/>
        </w:rPr>
        <w:t>” </w:t>
      </w:r>
      <w:r w:rsidRPr="00FA5ED0">
        <w:rPr>
          <w:rFonts w:ascii="-webkit-standard" w:hAnsi="-webkit-standard" w:cs="Times New Roman"/>
          <w:color w:val="000000"/>
        </w:rPr>
        <w:t>Hall Center Digital Humanities Seminar, University of Kansas, February 20, 2017</w:t>
      </w:r>
    </w:p>
    <w:p w14:paraId="6F9133E7"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lastRenderedPageBreak/>
        <w:t>“</w:t>
      </w:r>
      <w:r w:rsidRPr="00FA5ED0">
        <w:rPr>
          <w:rFonts w:ascii="-webkit-standard" w:hAnsi="-webkit-standard" w:cs="Times New Roman"/>
          <w:b/>
          <w:bCs/>
          <w:i/>
          <w:iCs/>
          <w:color w:val="000000"/>
        </w:rPr>
        <w:t xml:space="preserve">The Promise of Historical GIS Data for </w:t>
      </w:r>
      <w:proofErr w:type="gramStart"/>
      <w:r w:rsidRPr="00FA5ED0">
        <w:rPr>
          <w:rFonts w:ascii="-webkit-standard" w:hAnsi="-webkit-standard" w:cs="Times New Roman"/>
          <w:b/>
          <w:bCs/>
          <w:i/>
          <w:iCs/>
          <w:color w:val="000000"/>
        </w:rPr>
        <w:t>Libraries</w:t>
      </w:r>
      <w:r w:rsidRPr="00FA5ED0">
        <w:rPr>
          <w:rFonts w:ascii="-webkit-standard" w:hAnsi="-webkit-standard" w:cs="Times New Roman"/>
          <w:b/>
          <w:bCs/>
          <w:color w:val="000000"/>
        </w:rPr>
        <w:t>”</w:t>
      </w:r>
      <w:r w:rsidRPr="00FA5ED0">
        <w:rPr>
          <w:rFonts w:ascii="-webkit-standard" w:hAnsi="-webkit-standard" w:cs="Times New Roman"/>
          <w:color w:val="000000"/>
        </w:rPr>
        <w:t>GEO</w:t>
      </w:r>
      <w:proofErr w:type="gramEnd"/>
      <w:r w:rsidRPr="00FA5ED0">
        <w:rPr>
          <w:rFonts w:ascii="-webkit-standard" w:hAnsi="-webkit-standard" w:cs="Times New Roman"/>
          <w:color w:val="000000"/>
        </w:rPr>
        <w:t>4Libraries Camp</w:t>
      </w:r>
      <w:r w:rsidRPr="00FA5ED0">
        <w:rPr>
          <w:rFonts w:ascii="-webkit-standard" w:hAnsi="-webkit-standard" w:cs="Times New Roman"/>
          <w:i/>
          <w:iCs/>
          <w:color w:val="000000"/>
        </w:rPr>
        <w:t>, </w:t>
      </w:r>
      <w:r w:rsidRPr="00FA5ED0">
        <w:rPr>
          <w:rFonts w:ascii="-webkit-standard" w:hAnsi="-webkit-standard" w:cs="Times New Roman"/>
          <w:color w:val="000000"/>
        </w:rPr>
        <w:t>Stanford University</w:t>
      </w:r>
      <w:r w:rsidRPr="00FA5ED0">
        <w:rPr>
          <w:rFonts w:ascii="-webkit-standard" w:hAnsi="-webkit-standard" w:cs="Times New Roman"/>
          <w:i/>
          <w:iCs/>
          <w:color w:val="000000"/>
        </w:rPr>
        <w:t>, </w:t>
      </w:r>
      <w:r w:rsidRPr="00FA5ED0">
        <w:rPr>
          <w:rFonts w:ascii="-webkit-standard" w:hAnsi="-webkit-standard" w:cs="Times New Roman"/>
          <w:color w:val="000000"/>
        </w:rPr>
        <w:t>CA, January 30, 2017</w:t>
      </w:r>
    </w:p>
    <w:p w14:paraId="3081165C"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Podium Presentations</w:t>
      </w:r>
    </w:p>
    <w:p w14:paraId="6343A18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w:t>
      </w:r>
      <w:r w:rsidRPr="00FA5ED0">
        <w:rPr>
          <w:rFonts w:ascii="-webkit-standard" w:hAnsi="-webkit-standard" w:cs="Times New Roman"/>
          <w:b/>
          <w:bCs/>
          <w:i/>
          <w:iCs/>
          <w:color w:val="000000"/>
        </w:rPr>
        <w:t>The Co-Articulation of Sound, Moving Images, and Archival Materials</w:t>
      </w:r>
      <w:r w:rsidRPr="00FA5ED0">
        <w:rPr>
          <w:rFonts w:ascii="-webkit-standard" w:hAnsi="-webkit-standard" w:cs="Times New Roman"/>
          <w:color w:val="000000"/>
        </w:rPr>
        <w:t>” in panel titled </w:t>
      </w:r>
      <w:r w:rsidRPr="00FA5ED0">
        <w:rPr>
          <w:rFonts w:ascii="-webkit-standard" w:hAnsi="-webkit-standard" w:cs="Times New Roman"/>
          <w:color w:val="000000"/>
          <w:u w:val="single"/>
        </w:rPr>
        <w:t xml:space="preserve">Cartographies of Sound and </w:t>
      </w:r>
      <w:proofErr w:type="gramStart"/>
      <w:r w:rsidRPr="00FA5ED0">
        <w:rPr>
          <w:rFonts w:ascii="-webkit-standard" w:hAnsi="-webkit-standard" w:cs="Times New Roman"/>
          <w:color w:val="000000"/>
          <w:u w:val="single"/>
        </w:rPr>
        <w:t>Vision</w:t>
      </w:r>
      <w:r w:rsidRPr="00FA5ED0">
        <w:rPr>
          <w:rFonts w:ascii="-webkit-standard" w:hAnsi="-webkit-standard" w:cs="Times New Roman"/>
          <w:color w:val="000000"/>
        </w:rPr>
        <w:t>,  2</w:t>
      </w:r>
      <w:proofErr w:type="gramEnd"/>
      <w:r w:rsidRPr="00FA5ED0">
        <w:rPr>
          <w:rFonts w:ascii="-webkit-standard" w:hAnsi="-webkit-standard" w:cs="Times New Roman"/>
          <w:color w:val="000000"/>
        </w:rPr>
        <w:t>nd annual Moore Institute Digital Cultures Initiative Conference, Galway, Ireland, April 20, 2018</w:t>
      </w:r>
    </w:p>
    <w:p w14:paraId="3499D87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“Forms of Freedom—Tracing the Political Costs of Freedom-Making in Bondage”</w:t>
      </w:r>
      <w:r>
        <w:rPr>
          <w:rFonts w:ascii="-webkit-standard" w:hAnsi="-webkit-standard" w:cs="Times New Roman"/>
          <w:b/>
          <w:bCs/>
          <w:i/>
          <w:iCs/>
          <w:color w:val="000000"/>
        </w:rPr>
        <w:t xml:space="preserve"> </w:t>
      </w:r>
      <w:bookmarkStart w:id="0" w:name="_GoBack"/>
      <w:bookmarkEnd w:id="0"/>
      <w:r w:rsidRPr="00FA5ED0">
        <w:rPr>
          <w:rFonts w:ascii="-webkit-standard" w:hAnsi="-webkit-standard" w:cs="Times New Roman"/>
          <w:color w:val="000000"/>
        </w:rPr>
        <w:t>Organization of American Historians, Sacramento Convention Center, April 13, 2018</w:t>
      </w:r>
    </w:p>
    <w:p w14:paraId="0D13490C"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w:t>
      </w:r>
      <w:r w:rsidRPr="00FA5ED0">
        <w:rPr>
          <w:rFonts w:ascii="-webkit-standard" w:hAnsi="-webkit-standard" w:cs="Times New Roman"/>
          <w:b/>
          <w:bCs/>
          <w:i/>
          <w:iCs/>
          <w:color w:val="000000"/>
        </w:rPr>
        <w:t>Deep Mapping the Enslaved Runaways of Eastern North Carolina</w:t>
      </w:r>
      <w:r w:rsidRPr="00FA5ED0">
        <w:rPr>
          <w:rFonts w:ascii="-webkit-standard" w:hAnsi="-webkit-standard" w:cs="Times New Roman"/>
          <w:b/>
          <w:bCs/>
          <w:color w:val="000000"/>
        </w:rPr>
        <w:t>” </w:t>
      </w:r>
      <w:r w:rsidRPr="00FA5ED0">
        <w:rPr>
          <w:rFonts w:ascii="-webkit-standard" w:hAnsi="-webkit-standard" w:cs="Times New Roman"/>
          <w:color w:val="000000"/>
        </w:rPr>
        <w:t>Digital Humanities 2017, Montreal, Canada, August 10, 2017</w:t>
      </w:r>
    </w:p>
    <w:p w14:paraId="37E5FAB8"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w:t>
      </w:r>
      <w:r w:rsidRPr="00FA5ED0">
        <w:rPr>
          <w:rFonts w:ascii="-webkit-standard" w:hAnsi="-webkit-standard" w:cs="Times New Roman"/>
          <w:b/>
          <w:bCs/>
          <w:i/>
          <w:iCs/>
          <w:color w:val="000000"/>
        </w:rPr>
        <w:t xml:space="preserve">Such Was My Horror of Slavery: Dread, Flight, and the Quest for Livity in the Great Dismal </w:t>
      </w:r>
      <w:proofErr w:type="gramStart"/>
      <w:r w:rsidRPr="00FA5ED0">
        <w:rPr>
          <w:rFonts w:ascii="-webkit-standard" w:hAnsi="-webkit-standard" w:cs="Times New Roman"/>
          <w:b/>
          <w:bCs/>
          <w:i/>
          <w:iCs/>
          <w:color w:val="000000"/>
        </w:rPr>
        <w:t>Swamp</w:t>
      </w:r>
      <w:r w:rsidRPr="00FA5ED0">
        <w:rPr>
          <w:rFonts w:ascii="-webkit-standard" w:hAnsi="-webkit-standard" w:cs="Times New Roman"/>
          <w:b/>
          <w:bCs/>
          <w:color w:val="000000"/>
        </w:rPr>
        <w:t>”</w:t>
      </w:r>
      <w:r w:rsidRPr="00FA5ED0">
        <w:rPr>
          <w:rFonts w:ascii="-webkit-standard" w:hAnsi="-webkit-standard" w:cs="Times New Roman"/>
          <w:color w:val="000000"/>
        </w:rPr>
        <w:t>Shifting</w:t>
      </w:r>
      <w:proofErr w:type="gramEnd"/>
      <w:r w:rsidRPr="00FA5ED0">
        <w:rPr>
          <w:rFonts w:ascii="-webkit-standard" w:hAnsi="-webkit-standard" w:cs="Times New Roman"/>
          <w:color w:val="000000"/>
        </w:rPr>
        <w:t xml:space="preserve"> the Geography of Reason XIV: Theorizing Livity, Decolonizing Freedom Caribbean Philosophical Association, New York City, June 22, 2017</w:t>
      </w:r>
    </w:p>
    <w:p w14:paraId="0CD048E0"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 xml:space="preserve"> “Our Fervent Love for Those Still </w:t>
      </w:r>
      <w:proofErr w:type="gramStart"/>
      <w:r w:rsidRPr="00FA5ED0">
        <w:rPr>
          <w:rFonts w:ascii="-webkit-standard" w:hAnsi="-webkit-standard" w:cs="Times New Roman"/>
          <w:b/>
          <w:bCs/>
          <w:i/>
          <w:iCs/>
          <w:color w:val="000000"/>
        </w:rPr>
        <w:t>With</w:t>
      </w:r>
      <w:proofErr w:type="gramEnd"/>
      <w:r w:rsidRPr="00FA5ED0">
        <w:rPr>
          <w:rFonts w:ascii="-webkit-standard" w:hAnsi="-webkit-standard" w:cs="Times New Roman"/>
          <w:b/>
          <w:bCs/>
          <w:i/>
          <w:iCs/>
          <w:color w:val="000000"/>
        </w:rPr>
        <w:t xml:space="preserve"> Us: Exploring the Dimensions of Enslaved Family Networks</w:t>
      </w:r>
      <w:r w:rsidRPr="00FA5ED0">
        <w:rPr>
          <w:rFonts w:ascii="-webkit-standard" w:hAnsi="-webkit-standard" w:cs="Times New Roman"/>
          <w:b/>
          <w:bCs/>
          <w:color w:val="000000"/>
        </w:rPr>
        <w:t>” </w:t>
      </w:r>
      <w:r w:rsidRPr="00FA5ED0">
        <w:rPr>
          <w:rFonts w:ascii="-webkit-standard" w:hAnsi="-webkit-standard" w:cs="Times New Roman"/>
          <w:color w:val="000000"/>
        </w:rPr>
        <w:t>30</w:t>
      </w:r>
      <w:r w:rsidRPr="00FA5ED0">
        <w:rPr>
          <w:rFonts w:ascii="-webkit-standard" w:hAnsi="-webkit-standard" w:cs="Times New Roman"/>
          <w:color w:val="000000"/>
          <w:vertAlign w:val="superscript"/>
        </w:rPr>
        <w:t>th</w:t>
      </w:r>
      <w:r w:rsidRPr="00FA5ED0">
        <w:rPr>
          <w:rFonts w:ascii="-webkit-standard" w:hAnsi="-webkit-standard" w:cs="Times New Roman"/>
          <w:color w:val="000000"/>
        </w:rPr>
        <w:t>Biannual Symposium on African American Culture and Philosophy</w:t>
      </w:r>
      <w:r w:rsidRPr="00FA5ED0">
        <w:rPr>
          <w:rFonts w:ascii="-webkit-standard" w:hAnsi="-webkit-standard" w:cs="Times New Roman"/>
          <w:b/>
          <w:bCs/>
          <w:color w:val="000000"/>
        </w:rPr>
        <w:t>- </w:t>
      </w:r>
      <w:r w:rsidRPr="00FA5ED0">
        <w:rPr>
          <w:rFonts w:ascii="-webkit-standard" w:hAnsi="-webkit-standard" w:cs="Times New Roman"/>
          <w:color w:val="000000"/>
        </w:rPr>
        <w:t>Purdue University, Indiana, December 2, 2016</w:t>
      </w:r>
    </w:p>
    <w:p w14:paraId="2D887FA9"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Writing</w:t>
      </w:r>
    </w:p>
    <w:p w14:paraId="68963867"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w:t>
      </w:r>
      <w:r w:rsidRPr="00FA5ED0">
        <w:rPr>
          <w:rFonts w:ascii="-webkit-standard" w:hAnsi="-webkit-standard" w:cs="Times New Roman"/>
          <w:b/>
          <w:bCs/>
          <w:i/>
          <w:iCs/>
          <w:color w:val="000000"/>
        </w:rPr>
        <w:t>A Persistent Denial: On Archival Erasure and Network Analysis Interventions</w:t>
      </w:r>
      <w:r w:rsidRPr="00FA5ED0">
        <w:rPr>
          <w:rFonts w:ascii="-webkit-standard" w:hAnsi="-webkit-standard" w:cs="Times New Roman"/>
          <w:i/>
          <w:iCs/>
          <w:color w:val="000000"/>
        </w:rPr>
        <w:t>" </w:t>
      </w:r>
      <w:r w:rsidRPr="00FA5ED0">
        <w:rPr>
          <w:rFonts w:ascii="-webkit-standard" w:hAnsi="-webkit-standard" w:cs="Times New Roman"/>
          <w:color w:val="000000"/>
        </w:rPr>
        <w:t>in </w:t>
      </w:r>
      <w:r w:rsidRPr="00FA5ED0">
        <w:rPr>
          <w:rFonts w:ascii="-webkit-standard" w:hAnsi="-webkit-standard" w:cs="Times New Roman"/>
          <w:b/>
          <w:bCs/>
          <w:color w:val="000000"/>
        </w:rPr>
        <w:t>"Afro-Digital Connections: Afro-Latina and Afrodescendent Cultural Production in the Digital Age,</w:t>
      </w:r>
      <w:r w:rsidRPr="00FA5ED0">
        <w:rPr>
          <w:rFonts w:ascii="-webkit-standard" w:hAnsi="-webkit-standard" w:cs="Times New Roman"/>
          <w:color w:val="000000"/>
        </w:rPr>
        <w:t>" Eduard Arriaga and Andrés Villar, eds; forthcoming book with University of Florida Press</w:t>
      </w:r>
    </w:p>
    <w:p w14:paraId="65FEC898"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Teaching Experience</w:t>
      </w:r>
    </w:p>
    <w:p w14:paraId="7A624EC0"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Adjunct Instructor</w:t>
      </w:r>
      <w:r w:rsidRPr="00FA5ED0">
        <w:rPr>
          <w:rFonts w:ascii="-webkit-standard" w:hAnsi="-webkit-standard" w:cs="Times New Roman"/>
          <w:color w:val="000000"/>
        </w:rPr>
        <w:t>, </w:t>
      </w:r>
      <w:r w:rsidRPr="00FA5ED0">
        <w:rPr>
          <w:rFonts w:ascii="-webkit-standard" w:hAnsi="-webkit-standard" w:cs="Times New Roman"/>
          <w:color w:val="000000"/>
          <w:u w:val="single"/>
        </w:rPr>
        <w:t>Survey of the History of the United States to 1877</w:t>
      </w:r>
      <w:r w:rsidRPr="00FA5ED0">
        <w:rPr>
          <w:rFonts w:ascii="-webkit-standard" w:hAnsi="-webkit-standard" w:cs="Times New Roman"/>
          <w:color w:val="000000"/>
        </w:rPr>
        <w:t>, General Education Course, Department of History, Missouri State University, Spring/Fall 2014 and 2015.</w:t>
      </w:r>
    </w:p>
    <w:p w14:paraId="28740C4B"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i/>
          <w:iCs/>
          <w:color w:val="000000"/>
        </w:rPr>
        <w:t>This course covers the formation of the United States and its civilization from the Age of Discovery through the Reconstruction Era, with emphasis on the influence of the Frontier and the Native American, European and African heritages; the constitutional development of the federal government; the evolution of the nation's economic system, social fabric and diplomatic experiences</w:t>
      </w:r>
      <w:r w:rsidRPr="00FA5ED0">
        <w:rPr>
          <w:rFonts w:ascii="-webkit-standard" w:hAnsi="-webkit-standard" w:cs="Times New Roman"/>
          <w:color w:val="000000"/>
        </w:rPr>
        <w:t>.</w:t>
      </w:r>
    </w:p>
    <w:p w14:paraId="07086C7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Awards/Fellowships</w:t>
      </w:r>
    </w:p>
    <w:p w14:paraId="6936F00B"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2017 Humanities Without Walls National Predoctoral Fellowship-  Humanities Without Walls Consortium, Illinois Program for Research in the Humanities</w:t>
      </w:r>
    </w:p>
    <w:p w14:paraId="7BA3C0C4"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2017 American Library Association Spectrum Scholarship</w:t>
      </w:r>
    </w:p>
    <w:p w14:paraId="5427192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2017 Digital Library Federation Fellowship</w:t>
      </w:r>
    </w:p>
    <w:p w14:paraId="7AFE152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August Edgren Graduate Fellowship- University of Nebraska Lincoln</w:t>
      </w:r>
    </w:p>
    <w:p w14:paraId="007FA89C"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2016 Center for Digital Research in the Humanities-UNL- Digital Scholarship Incubator Fellow</w:t>
      </w:r>
    </w:p>
    <w:p w14:paraId="3C7417F4"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u w:val="single"/>
        </w:rPr>
        <w:t>Public History Experience</w:t>
      </w:r>
    </w:p>
    <w:p w14:paraId="4CC7B6B8"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Great Plains United Methodist Conference Historical Center- </w:t>
      </w:r>
      <w:r w:rsidRPr="00FA5ED0">
        <w:rPr>
          <w:rFonts w:ascii="-webkit-standard" w:hAnsi="-webkit-standard" w:cs="Times New Roman"/>
          <w:color w:val="000000"/>
        </w:rPr>
        <w:t>Nebraska Wesleyan University, Lincoln, NE</w:t>
      </w:r>
    </w:p>
    <w:p w14:paraId="24B9964C"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Director of Archives</w:t>
      </w:r>
      <w:r w:rsidRPr="00FA5ED0">
        <w:rPr>
          <w:rFonts w:ascii="-webkit-standard" w:hAnsi="-webkit-standard" w:cs="Times New Roman"/>
          <w:color w:val="000000"/>
        </w:rPr>
        <w:t>- 9/2016-present</w:t>
      </w:r>
    </w:p>
    <w:p w14:paraId="7EC7B932"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Guide the development of the institution's archives and records management programs</w:t>
      </w:r>
    </w:p>
    <w:p w14:paraId="4F18C054"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National Park Service- </w:t>
      </w:r>
      <w:r w:rsidRPr="00FA5ED0">
        <w:rPr>
          <w:rFonts w:ascii="-webkit-standard" w:hAnsi="-webkit-standard" w:cs="Times New Roman"/>
          <w:color w:val="000000"/>
        </w:rPr>
        <w:t>Homestead National Monument, Beatrice, Nebraska</w:t>
      </w:r>
    </w:p>
    <w:p w14:paraId="03973873"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Park Guide</w:t>
      </w:r>
      <w:r w:rsidRPr="00FA5ED0">
        <w:rPr>
          <w:rFonts w:ascii="-webkit-standard" w:hAnsi="-webkit-standard" w:cs="Times New Roman"/>
          <w:color w:val="000000"/>
        </w:rPr>
        <w:t>8/2015-11/30/2015</w:t>
      </w:r>
    </w:p>
    <w:p w14:paraId="5B5D56C3"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Visitor Services, grant writing, program implementation, event planning.</w:t>
      </w:r>
    </w:p>
    <w:p w14:paraId="26D65F84"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National Park Service</w:t>
      </w:r>
      <w:r w:rsidRPr="00FA5ED0">
        <w:rPr>
          <w:rFonts w:ascii="-webkit-standard" w:hAnsi="-webkit-standard" w:cs="Times New Roman"/>
          <w:color w:val="000000"/>
        </w:rPr>
        <w:t>- Bering Land Bridge National Preserve, Nome, Alaska</w:t>
      </w:r>
    </w:p>
    <w:p w14:paraId="091B1B48"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Park Ranger</w:t>
      </w:r>
      <w:r w:rsidRPr="00FA5ED0">
        <w:rPr>
          <w:rFonts w:ascii="-webkit-standard" w:hAnsi="-webkit-standard" w:cs="Times New Roman"/>
          <w:color w:val="000000"/>
        </w:rPr>
        <w:t>   5/2014 – 8/2014</w:t>
      </w:r>
    </w:p>
    <w:p w14:paraId="6FF241D7"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Duties included researching, developing, and presenting original interpretive programs to help visitors form emotional and intellectual connections to park resources.</w:t>
      </w:r>
    </w:p>
    <w:p w14:paraId="3BD4C726"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National Park Service</w:t>
      </w:r>
      <w:r w:rsidRPr="00FA5ED0">
        <w:rPr>
          <w:rFonts w:ascii="-webkit-standard" w:hAnsi="-webkit-standard" w:cs="Times New Roman"/>
          <w:color w:val="000000"/>
        </w:rPr>
        <w:t>- George Washington Carver National Monument, Diamond, MO</w:t>
      </w:r>
    </w:p>
    <w:p w14:paraId="6CE8C1F6"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i/>
          <w:iCs/>
          <w:color w:val="000000"/>
        </w:rPr>
        <w:t>Park Ranger</w:t>
      </w:r>
      <w:r w:rsidRPr="00FA5ED0">
        <w:rPr>
          <w:rFonts w:ascii="-webkit-standard" w:hAnsi="-webkit-standard" w:cs="Times New Roman"/>
          <w:color w:val="000000"/>
        </w:rPr>
        <w:t>   6/2011 – 6/2012 </w:t>
      </w:r>
    </w:p>
    <w:p w14:paraId="3865ED4F"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Develop cultural and historical programming drawing on specified interpretive themes to enliven the visitor experience and teach the public about the life of George Washington Carver.</w:t>
      </w:r>
    </w:p>
    <w:p w14:paraId="394DBBC1"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SERVICE</w:t>
      </w:r>
    </w:p>
    <w:p w14:paraId="76289C99" w14:textId="77777777" w:rsidR="00FA5ED0" w:rsidRPr="00FA5ED0" w:rsidRDefault="00FA5ED0" w:rsidP="00FA5ED0">
      <w:pPr>
        <w:numPr>
          <w:ilvl w:val="0"/>
          <w:numId w:val="1"/>
        </w:numPr>
        <w:spacing w:before="100" w:beforeAutospacing="1" w:after="100" w:afterAutospacing="1"/>
        <w:rPr>
          <w:rFonts w:ascii="-webkit-standard" w:eastAsia="Times New Roman" w:hAnsi="-webkit-standard" w:cs="Times New Roman"/>
          <w:color w:val="000000"/>
        </w:rPr>
      </w:pPr>
      <w:r w:rsidRPr="00FA5ED0">
        <w:rPr>
          <w:rFonts w:ascii="-webkit-standard" w:eastAsia="Times New Roman" w:hAnsi="-webkit-standard" w:cs="Times New Roman"/>
          <w:color w:val="000000"/>
        </w:rPr>
        <w:t>UNL Nineteenth Century Studies Steering Committee Graduate Student Representative, Spring 2018- present</w:t>
      </w:r>
    </w:p>
    <w:p w14:paraId="0F0C9059" w14:textId="77777777" w:rsidR="00FA5ED0" w:rsidRPr="00FA5ED0" w:rsidRDefault="00FA5ED0" w:rsidP="00FA5ED0">
      <w:pPr>
        <w:numPr>
          <w:ilvl w:val="0"/>
          <w:numId w:val="1"/>
        </w:numPr>
        <w:spacing w:before="100" w:beforeAutospacing="1" w:after="100" w:afterAutospacing="1"/>
        <w:rPr>
          <w:rFonts w:ascii="-webkit-standard" w:eastAsia="Times New Roman" w:hAnsi="-webkit-standard" w:cs="Times New Roman"/>
          <w:color w:val="000000"/>
        </w:rPr>
      </w:pPr>
      <w:r w:rsidRPr="00FA5ED0">
        <w:rPr>
          <w:rFonts w:ascii="-webkit-standard" w:eastAsia="Times New Roman" w:hAnsi="-webkit-standard" w:cs="Times New Roman"/>
          <w:color w:val="000000"/>
        </w:rPr>
        <w:t>Homecoming Network Historian: </w:t>
      </w:r>
      <w:r w:rsidRPr="00FA5ED0">
        <w:rPr>
          <w:rFonts w:ascii="-webkit-standard" w:eastAsia="Times New Roman" w:hAnsi="-webkit-standard" w:cs="Times New Roman"/>
          <w:i/>
          <w:iCs/>
          <w:color w:val="000000"/>
        </w:rPr>
        <w:t>The Homecoming Network was established by Eric Anthony Sheppard, a heritage curator in Hampton Roads, VA. This is an initiative that educates the public about efforts to honor the legacy of enslaved ancestors, anti-slavery freedom fighters and restore relationships within the African descendant diaspora.</w:t>
      </w:r>
    </w:p>
    <w:p w14:paraId="700A560F" w14:textId="77777777" w:rsidR="00FA5ED0" w:rsidRPr="00FA5ED0" w:rsidRDefault="00FA5ED0" w:rsidP="00FA5ED0">
      <w:pPr>
        <w:numPr>
          <w:ilvl w:val="0"/>
          <w:numId w:val="1"/>
        </w:numPr>
        <w:spacing w:before="100" w:beforeAutospacing="1" w:after="100" w:afterAutospacing="1"/>
        <w:rPr>
          <w:rFonts w:ascii="-webkit-standard" w:eastAsia="Times New Roman" w:hAnsi="-webkit-standard" w:cs="Times New Roman"/>
          <w:color w:val="000000"/>
        </w:rPr>
      </w:pPr>
      <w:r w:rsidRPr="00FA5ED0">
        <w:rPr>
          <w:rFonts w:ascii="-webkit-standard" w:eastAsia="Times New Roman" w:hAnsi="-webkit-standard" w:cs="Times New Roman"/>
          <w:color w:val="000000"/>
        </w:rPr>
        <w:t>UNL Graduate Student Association – History Department Representative, 2015-2016 </w:t>
      </w:r>
    </w:p>
    <w:p w14:paraId="57947256" w14:textId="77777777" w:rsidR="00FA5ED0" w:rsidRPr="00FA5ED0" w:rsidRDefault="00FA5ED0" w:rsidP="00FA5ED0">
      <w:pPr>
        <w:numPr>
          <w:ilvl w:val="0"/>
          <w:numId w:val="1"/>
        </w:numPr>
        <w:spacing w:before="100" w:beforeAutospacing="1" w:after="100" w:afterAutospacing="1"/>
        <w:rPr>
          <w:rFonts w:ascii="-webkit-standard" w:eastAsia="Times New Roman" w:hAnsi="-webkit-standard" w:cs="Times New Roman"/>
          <w:color w:val="000000"/>
        </w:rPr>
      </w:pPr>
      <w:r w:rsidRPr="00FA5ED0">
        <w:rPr>
          <w:rFonts w:ascii="-webkit-standard" w:eastAsia="Times New Roman" w:hAnsi="-webkit-standard" w:cs="Times New Roman"/>
          <w:color w:val="000000"/>
        </w:rPr>
        <w:t>UNL Graduate Student Association – Diversity Committee Co-chair,2016-2017</w:t>
      </w:r>
    </w:p>
    <w:p w14:paraId="74F334DD" w14:textId="77777777" w:rsidR="00FA5ED0" w:rsidRPr="00FA5ED0" w:rsidRDefault="00FA5ED0" w:rsidP="00FA5ED0">
      <w:pPr>
        <w:numPr>
          <w:ilvl w:val="0"/>
          <w:numId w:val="1"/>
        </w:numPr>
        <w:spacing w:before="100" w:beforeAutospacing="1" w:after="100" w:afterAutospacing="1"/>
        <w:rPr>
          <w:rFonts w:ascii="-webkit-standard" w:eastAsia="Times New Roman" w:hAnsi="-webkit-standard" w:cs="Times New Roman"/>
          <w:color w:val="000000"/>
        </w:rPr>
      </w:pPr>
      <w:r w:rsidRPr="00FA5ED0">
        <w:rPr>
          <w:rFonts w:ascii="-webkit-standard" w:eastAsia="Times New Roman" w:hAnsi="-webkit-standard" w:cs="Times New Roman"/>
          <w:color w:val="000000"/>
        </w:rPr>
        <w:t>People Not Property Slavery Deeds Working Group – Member, 2016-2017</w:t>
      </w:r>
    </w:p>
    <w:p w14:paraId="31400A82"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b/>
          <w:bCs/>
          <w:color w:val="000000"/>
        </w:rPr>
        <w:t> </w:t>
      </w:r>
    </w:p>
    <w:p w14:paraId="00DFD966" w14:textId="77777777" w:rsidR="00FA5ED0" w:rsidRPr="00FA5ED0" w:rsidRDefault="00FA5ED0" w:rsidP="00FA5ED0">
      <w:pPr>
        <w:spacing w:before="100" w:beforeAutospacing="1" w:after="100" w:afterAutospacing="1"/>
        <w:rPr>
          <w:rFonts w:ascii="-webkit-standard" w:hAnsi="-webkit-standard" w:cs="Times New Roman"/>
          <w:color w:val="000000"/>
        </w:rPr>
      </w:pPr>
      <w:r w:rsidRPr="00FA5ED0">
        <w:rPr>
          <w:rFonts w:ascii="-webkit-standard" w:hAnsi="-webkit-standard" w:cs="Times New Roman"/>
          <w:color w:val="000000"/>
        </w:rPr>
        <w:t> </w:t>
      </w:r>
    </w:p>
    <w:p w14:paraId="26A3CC10" w14:textId="77777777" w:rsidR="00FD1005" w:rsidRDefault="00FD1005"/>
    <w:sectPr w:rsidR="00FD1005" w:rsidSect="00D4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C164A"/>
    <w:multiLevelType w:val="multilevel"/>
    <w:tmpl w:val="B5D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D0"/>
    <w:rsid w:val="00416ACF"/>
    <w:rsid w:val="00D4506A"/>
    <w:rsid w:val="00FA5ED0"/>
    <w:rsid w:val="00FD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2FD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ED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A5ED0"/>
    <w:rPr>
      <w:b/>
      <w:bCs/>
    </w:rPr>
  </w:style>
  <w:style w:type="character" w:customStyle="1" w:styleId="apple-converted-space">
    <w:name w:val="apple-converted-space"/>
    <w:basedOn w:val="DefaultParagraphFont"/>
    <w:rsid w:val="00FA5ED0"/>
  </w:style>
  <w:style w:type="character" w:styleId="Emphasis">
    <w:name w:val="Emphasis"/>
    <w:basedOn w:val="DefaultParagraphFont"/>
    <w:uiPriority w:val="20"/>
    <w:qFormat/>
    <w:rsid w:val="00FA5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26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5032</Characters>
  <Application>Microsoft Macintosh Word</Application>
  <DocSecurity>0</DocSecurity>
  <Lines>41</Lines>
  <Paragraphs>11</Paragraphs>
  <ScaleCrop>false</ScaleCrop>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2018-05-17T15:38:00Z</dcterms:created>
  <dcterms:modified xsi:type="dcterms:W3CDTF">2018-05-17T15:39:00Z</dcterms:modified>
</cp:coreProperties>
</file>